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AD" w:rsidRDefault="00EB40AD" w:rsidP="003772A3">
      <w:pPr>
        <w:spacing w:line="360" w:lineRule="auto"/>
        <w:ind w:firstLine="0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Форма 2.2</w:t>
      </w:r>
    </w:p>
    <w:p w:rsidR="00EB40AD" w:rsidRDefault="00EB40AD" w:rsidP="00EB40AD">
      <w:pPr>
        <w:spacing w:line="360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gramStart"/>
      <w:r>
        <w:rPr>
          <w:b/>
          <w:sz w:val="20"/>
          <w:szCs w:val="20"/>
        </w:rPr>
        <w:t>утвержденная</w:t>
      </w:r>
      <w:proofErr w:type="gramEnd"/>
      <w:r>
        <w:rPr>
          <w:b/>
          <w:sz w:val="20"/>
          <w:szCs w:val="20"/>
        </w:rPr>
        <w:t xml:space="preserve"> </w:t>
      </w:r>
      <w:r w:rsidRPr="0021385E">
        <w:rPr>
          <w:b/>
          <w:sz w:val="20"/>
          <w:szCs w:val="20"/>
        </w:rPr>
        <w:t>Приказ</w:t>
      </w:r>
      <w:r>
        <w:rPr>
          <w:b/>
          <w:sz w:val="20"/>
          <w:szCs w:val="20"/>
        </w:rPr>
        <w:t>ом</w:t>
      </w:r>
      <w:r w:rsidRPr="0021385E">
        <w:rPr>
          <w:b/>
          <w:sz w:val="20"/>
          <w:szCs w:val="20"/>
        </w:rPr>
        <w:t xml:space="preserve"> ФСТ России от 24.10.2014 N 1831-э</w:t>
      </w:r>
      <w:r>
        <w:rPr>
          <w:b/>
          <w:sz w:val="20"/>
          <w:szCs w:val="20"/>
        </w:rPr>
        <w:t>)</w:t>
      </w:r>
    </w:p>
    <w:p w:rsidR="00EB40AD" w:rsidRDefault="00EB40AD" w:rsidP="00EB40AD">
      <w:pPr>
        <w:spacing w:line="360" w:lineRule="auto"/>
        <w:jc w:val="right"/>
        <w:outlineLvl w:val="0"/>
        <w:rPr>
          <w:b/>
          <w:sz w:val="22"/>
          <w:u w:val="single"/>
        </w:rPr>
      </w:pPr>
      <w:r w:rsidRPr="003B2611">
        <w:rPr>
          <w:b/>
          <w:sz w:val="22"/>
        </w:rPr>
        <w:t xml:space="preserve">Сроки опубликования: </w:t>
      </w:r>
      <w:r w:rsidRPr="003B2611">
        <w:rPr>
          <w:b/>
          <w:sz w:val="22"/>
          <w:u w:val="single"/>
        </w:rPr>
        <w:t xml:space="preserve">ежегодно, до 1 </w:t>
      </w:r>
      <w:r w:rsidR="00F00F4B">
        <w:rPr>
          <w:b/>
          <w:sz w:val="22"/>
          <w:u w:val="single"/>
        </w:rPr>
        <w:t>апреля</w:t>
      </w:r>
    </w:p>
    <w:p w:rsidR="004D59E3" w:rsidRPr="0021385E" w:rsidRDefault="004D59E3" w:rsidP="00EB40AD">
      <w:pPr>
        <w:spacing w:line="360" w:lineRule="auto"/>
        <w:jc w:val="right"/>
        <w:outlineLvl w:val="0"/>
        <w:rPr>
          <w:b/>
          <w:sz w:val="22"/>
        </w:rPr>
      </w:pPr>
    </w:p>
    <w:p w:rsidR="00EB40AD" w:rsidRPr="002634A5" w:rsidRDefault="00EB40AD" w:rsidP="00EB40AD">
      <w:pPr>
        <w:ind w:firstLine="0"/>
        <w:jc w:val="left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EB40AD" w:rsidRPr="002634A5" w:rsidTr="003710DF">
        <w:tc>
          <w:tcPr>
            <w:tcW w:w="9571" w:type="dxa"/>
            <w:shd w:val="clear" w:color="auto" w:fill="C0C0C0"/>
          </w:tcPr>
          <w:p w:rsidR="00853299" w:rsidRPr="00D3498B" w:rsidRDefault="00853299" w:rsidP="003710DF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B40AD" w:rsidRPr="00D3498B" w:rsidRDefault="00EB40AD" w:rsidP="003710DF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385E">
              <w:rPr>
                <w:b/>
                <w:sz w:val="24"/>
                <w:szCs w:val="24"/>
                <w:lang w:eastAsia="ru-RU"/>
              </w:rPr>
              <w:t>Структура и объем затрат на производство и реализацию товаров (работ, услу</w:t>
            </w:r>
            <w:r>
              <w:rPr>
                <w:b/>
                <w:sz w:val="24"/>
                <w:szCs w:val="24"/>
                <w:lang w:eastAsia="ru-RU"/>
              </w:rPr>
              <w:t>г)</w:t>
            </w:r>
          </w:p>
          <w:p w:rsidR="00853299" w:rsidRPr="00D3498B" w:rsidRDefault="00853299" w:rsidP="003710DF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EB40AD" w:rsidRDefault="00EB40AD" w:rsidP="00EB40AD">
      <w:pPr>
        <w:jc w:val="center"/>
        <w:rPr>
          <w:szCs w:val="28"/>
        </w:rPr>
      </w:pPr>
    </w:p>
    <w:p w:rsidR="00EB40AD" w:rsidRDefault="00EB40AD" w:rsidP="00EB40AD">
      <w:pPr>
        <w:ind w:firstLine="0"/>
        <w:rPr>
          <w:szCs w:val="28"/>
        </w:rPr>
      </w:pPr>
    </w:p>
    <w:tbl>
      <w:tblPr>
        <w:tblpPr w:leftFromText="180" w:rightFromText="180" w:vertAnchor="text" w:horzAnchor="margin" w:tblpXSpec="center" w:tblpY="7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EB40AD" w:rsidRPr="007F1DCB" w:rsidTr="00F01F28">
        <w:tc>
          <w:tcPr>
            <w:tcW w:w="1548" w:type="dxa"/>
            <w:vMerge w:val="restart"/>
            <w:vAlign w:val="center"/>
          </w:tcPr>
          <w:p w:rsidR="00EB40AD" w:rsidRPr="007F1DCB" w:rsidRDefault="00EB40AD" w:rsidP="00F01F28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EB40AD" w:rsidRPr="007F1DCB" w:rsidRDefault="00EB40AD" w:rsidP="00F01F28">
            <w:pPr>
              <w:ind w:firstLine="0"/>
              <w:jc w:val="left"/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Печатное издание (наименование, №, дата)</w:t>
            </w:r>
          </w:p>
        </w:tc>
        <w:tc>
          <w:tcPr>
            <w:tcW w:w="3060" w:type="dxa"/>
            <w:vAlign w:val="center"/>
          </w:tcPr>
          <w:p w:rsidR="00EB40AD" w:rsidRPr="007F1DCB" w:rsidRDefault="00EB40AD" w:rsidP="00F01F28">
            <w:pPr>
              <w:jc w:val="center"/>
              <w:rPr>
                <w:sz w:val="20"/>
                <w:szCs w:val="20"/>
              </w:rPr>
            </w:pPr>
          </w:p>
        </w:tc>
      </w:tr>
      <w:tr w:rsidR="00EB40AD" w:rsidRPr="007F1DCB" w:rsidTr="00D3498B">
        <w:trPr>
          <w:trHeight w:val="183"/>
        </w:trPr>
        <w:tc>
          <w:tcPr>
            <w:tcW w:w="1548" w:type="dxa"/>
            <w:vMerge/>
            <w:vAlign w:val="center"/>
          </w:tcPr>
          <w:p w:rsidR="00EB40AD" w:rsidRPr="007F1DCB" w:rsidRDefault="00EB40AD" w:rsidP="00F01F28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EB40AD" w:rsidRPr="007F1DCB" w:rsidRDefault="00EB40AD" w:rsidP="00F01F28">
            <w:pPr>
              <w:ind w:firstLine="0"/>
              <w:rPr>
                <w:sz w:val="20"/>
                <w:szCs w:val="20"/>
                <w:lang w:val="en-US"/>
              </w:rPr>
            </w:pPr>
            <w:r w:rsidRPr="007F1DCB">
              <w:rPr>
                <w:sz w:val="20"/>
                <w:szCs w:val="20"/>
              </w:rPr>
              <w:t>Наименование сайта/</w:t>
            </w:r>
            <w:r w:rsidRPr="007F1DCB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D3498B" w:rsidRDefault="00D3498B" w:rsidP="00D3498B">
            <w:pPr>
              <w:jc w:val="center"/>
              <w:rPr>
                <w:rFonts w:ascii="Arial CYR" w:hAnsi="Arial CYR" w:cs="Arial CYR"/>
                <w:color w:val="0000FF"/>
                <w:sz w:val="17"/>
                <w:szCs w:val="17"/>
                <w:u w:val="single"/>
              </w:rPr>
            </w:pPr>
            <w:hyperlink r:id="rId8" w:history="1">
              <w:r>
                <w:rPr>
                  <w:rStyle w:val="a9"/>
                  <w:rFonts w:ascii="Arial CYR" w:hAnsi="Arial CYR" w:cs="Arial CYR"/>
                  <w:sz w:val="17"/>
                  <w:szCs w:val="17"/>
                </w:rPr>
                <w:t>www.chesk-35.ru</w:t>
              </w:r>
            </w:hyperlink>
          </w:p>
          <w:p w:rsidR="00EB40AD" w:rsidRPr="007F1DCB" w:rsidRDefault="00EB40AD" w:rsidP="00F01F28">
            <w:pPr>
              <w:jc w:val="center"/>
              <w:rPr>
                <w:sz w:val="20"/>
                <w:szCs w:val="20"/>
              </w:rPr>
            </w:pPr>
          </w:p>
        </w:tc>
      </w:tr>
      <w:tr w:rsidR="00EB40AD" w:rsidRPr="007F1DCB" w:rsidTr="00F01F28">
        <w:tc>
          <w:tcPr>
            <w:tcW w:w="5508" w:type="dxa"/>
            <w:gridSpan w:val="2"/>
            <w:vAlign w:val="center"/>
          </w:tcPr>
          <w:p w:rsidR="00EB40AD" w:rsidRPr="007F1DCB" w:rsidRDefault="00EB40AD" w:rsidP="00F01F28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EB40AD" w:rsidRPr="007F1DCB" w:rsidRDefault="00D3498B" w:rsidP="00F0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29.03.2017</w:t>
            </w:r>
          </w:p>
        </w:tc>
      </w:tr>
      <w:tr w:rsidR="00EB40AD" w:rsidRPr="007F1DCB" w:rsidTr="00F01F28">
        <w:tc>
          <w:tcPr>
            <w:tcW w:w="5508" w:type="dxa"/>
            <w:gridSpan w:val="2"/>
            <w:vAlign w:val="center"/>
          </w:tcPr>
          <w:p w:rsidR="00EB40AD" w:rsidRPr="007F1DCB" w:rsidRDefault="00EB40AD" w:rsidP="00F01F28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EB40AD" w:rsidRPr="007F1DCB" w:rsidRDefault="00EB40AD" w:rsidP="00F01F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40AD" w:rsidRDefault="00EB40AD" w:rsidP="00EB40AD">
      <w:pPr>
        <w:jc w:val="right"/>
        <w:rPr>
          <w:szCs w:val="28"/>
        </w:rPr>
      </w:pPr>
    </w:p>
    <w:p w:rsidR="00F01F28" w:rsidRDefault="00F01F28" w:rsidP="00EB40AD">
      <w:pPr>
        <w:jc w:val="left"/>
        <w:rPr>
          <w:szCs w:val="28"/>
        </w:rPr>
      </w:pPr>
    </w:p>
    <w:p w:rsidR="00F01F28" w:rsidRDefault="00F01F28" w:rsidP="00EB40AD">
      <w:pPr>
        <w:jc w:val="left"/>
        <w:rPr>
          <w:szCs w:val="28"/>
        </w:rPr>
      </w:pPr>
    </w:p>
    <w:p w:rsidR="00F01F28" w:rsidRDefault="00F01F28" w:rsidP="00EB40AD">
      <w:pPr>
        <w:jc w:val="left"/>
        <w:rPr>
          <w:szCs w:val="28"/>
        </w:rPr>
      </w:pPr>
    </w:p>
    <w:p w:rsidR="00EB40AD" w:rsidRDefault="00EB40AD" w:rsidP="00EB40AD">
      <w:pPr>
        <w:ind w:firstLine="0"/>
        <w:rPr>
          <w:szCs w:val="28"/>
        </w:rPr>
      </w:pPr>
    </w:p>
    <w:p w:rsidR="00EB40AD" w:rsidRDefault="00EB40AD" w:rsidP="00EB40AD">
      <w:pPr>
        <w:tabs>
          <w:tab w:val="left" w:pos="9450"/>
        </w:tabs>
        <w:ind w:left="284" w:right="130" w:firstLine="283"/>
        <w:rPr>
          <w:sz w:val="22"/>
        </w:rPr>
      </w:pPr>
    </w:p>
    <w:p w:rsidR="00EB40AD" w:rsidRPr="005572FE" w:rsidRDefault="00EB40AD" w:rsidP="00EB40AD">
      <w:pPr>
        <w:tabs>
          <w:tab w:val="left" w:pos="9450"/>
        </w:tabs>
        <w:ind w:right="130" w:firstLine="0"/>
        <w:rPr>
          <w:sz w:val="22"/>
        </w:rPr>
      </w:pPr>
    </w:p>
    <w:p w:rsidR="008C32F6" w:rsidRPr="00EB40AD" w:rsidRDefault="008C32F6" w:rsidP="00EB40AD">
      <w:pPr>
        <w:jc w:val="right"/>
        <w:rPr>
          <w:sz w:val="22"/>
        </w:rPr>
      </w:pPr>
      <w:r w:rsidRPr="00EB40AD">
        <w:rPr>
          <w:sz w:val="22"/>
        </w:rPr>
        <w:t>Приложение 3</w:t>
      </w:r>
    </w:p>
    <w:p w:rsidR="008C32F6" w:rsidRPr="00EB40AD" w:rsidRDefault="008C32F6" w:rsidP="00EB40AD">
      <w:pPr>
        <w:jc w:val="right"/>
        <w:rPr>
          <w:sz w:val="22"/>
        </w:rPr>
      </w:pPr>
      <w:r w:rsidRPr="00EB40AD">
        <w:rPr>
          <w:sz w:val="22"/>
        </w:rPr>
        <w:t xml:space="preserve">                                                            к приказу Федеральной службы по тарифам                                                                                                                                                                             </w:t>
      </w:r>
    </w:p>
    <w:p w:rsidR="008C32F6" w:rsidRPr="00EB40AD" w:rsidRDefault="008C32F6" w:rsidP="00EB40AD">
      <w:pPr>
        <w:tabs>
          <w:tab w:val="left" w:pos="6580"/>
          <w:tab w:val="left" w:pos="9260"/>
          <w:tab w:val="right" w:pos="10999"/>
          <w:tab w:val="right" w:pos="11612"/>
        </w:tabs>
        <w:jc w:val="right"/>
        <w:rPr>
          <w:sz w:val="22"/>
        </w:rPr>
      </w:pPr>
      <w:r w:rsidRPr="00EB40AD">
        <w:rPr>
          <w:sz w:val="22"/>
        </w:rPr>
        <w:tab/>
        <w:t>от  «24» октября 2014г. №1831-э</w:t>
      </w:r>
    </w:p>
    <w:p w:rsidR="008C32F6" w:rsidRDefault="008C32F6" w:rsidP="00EB40AD">
      <w:pPr>
        <w:ind w:firstLine="0"/>
      </w:pPr>
    </w:p>
    <w:p w:rsidR="008C32F6" w:rsidRPr="00BF7FD4" w:rsidRDefault="008C32F6" w:rsidP="00281519">
      <w:pPr>
        <w:jc w:val="center"/>
        <w:rPr>
          <w:b/>
          <w:szCs w:val="28"/>
        </w:rPr>
      </w:pPr>
      <w:r w:rsidRPr="00BF7FD4">
        <w:rPr>
          <w:b/>
          <w:szCs w:val="28"/>
        </w:rPr>
        <w:t>Форма раскрытия информации о структуре и объемах затрат на оказание услуг</w:t>
      </w:r>
    </w:p>
    <w:p w:rsidR="008C32F6" w:rsidRDefault="008C32F6" w:rsidP="000C69DB">
      <w:pPr>
        <w:jc w:val="center"/>
        <w:rPr>
          <w:b/>
          <w:szCs w:val="28"/>
        </w:rPr>
      </w:pPr>
      <w:r w:rsidRPr="00BF7FD4">
        <w:rPr>
          <w:b/>
          <w:szCs w:val="28"/>
        </w:rPr>
        <w:t xml:space="preserve">по передаче электрической энергии сетевыми организациями, </w:t>
      </w:r>
    </w:p>
    <w:p w:rsidR="008C32F6" w:rsidRPr="00BF7FD4" w:rsidRDefault="008C32F6" w:rsidP="000C69DB">
      <w:pPr>
        <w:jc w:val="center"/>
        <w:rPr>
          <w:b/>
          <w:szCs w:val="28"/>
        </w:rPr>
      </w:pPr>
      <w:r w:rsidRPr="00BF7FD4">
        <w:rPr>
          <w:b/>
          <w:szCs w:val="28"/>
        </w:rPr>
        <w:t xml:space="preserve">регулирование </w:t>
      </w:r>
      <w:proofErr w:type="gramStart"/>
      <w:r w:rsidRPr="00BF7FD4">
        <w:rPr>
          <w:b/>
          <w:szCs w:val="28"/>
        </w:rPr>
        <w:t>деятельности</w:t>
      </w:r>
      <w:proofErr w:type="gramEnd"/>
      <w:r w:rsidRPr="00BF7FD4">
        <w:rPr>
          <w:b/>
          <w:szCs w:val="28"/>
        </w:rPr>
        <w:t xml:space="preserve"> которых осуществляется методом экономически обоснованных расходов (затрат)</w:t>
      </w:r>
    </w:p>
    <w:p w:rsidR="008C32F6" w:rsidRDefault="008C32F6" w:rsidP="00281519">
      <w:pPr>
        <w:jc w:val="center"/>
        <w:rPr>
          <w:szCs w:val="28"/>
        </w:rPr>
      </w:pPr>
    </w:p>
    <w:p w:rsidR="008C32F6" w:rsidRDefault="008C32F6" w:rsidP="00281519">
      <w:pPr>
        <w:rPr>
          <w:szCs w:val="28"/>
        </w:rPr>
      </w:pPr>
      <w:r>
        <w:rPr>
          <w:szCs w:val="28"/>
        </w:rPr>
        <w:t>Наименование организац</w:t>
      </w:r>
      <w:proofErr w:type="gramStart"/>
      <w:r>
        <w:rPr>
          <w:szCs w:val="28"/>
        </w:rPr>
        <w:t>ии</w:t>
      </w:r>
      <w:r w:rsidR="00D3498B">
        <w:rPr>
          <w:szCs w:val="28"/>
        </w:rPr>
        <w:t xml:space="preserve"> </w:t>
      </w:r>
      <w:r w:rsidR="00D3498B" w:rsidRPr="00D3498B">
        <w:rPr>
          <w:b/>
          <w:szCs w:val="28"/>
          <w:u w:val="single"/>
        </w:rPr>
        <w:t>ООО</w:t>
      </w:r>
      <w:proofErr w:type="gramEnd"/>
      <w:r w:rsidR="00D3498B" w:rsidRPr="00D3498B">
        <w:rPr>
          <w:b/>
          <w:szCs w:val="28"/>
          <w:u w:val="single"/>
        </w:rPr>
        <w:t xml:space="preserve"> «Череповецкая электросетевая компания»</w:t>
      </w:r>
    </w:p>
    <w:p w:rsidR="008C32F6" w:rsidRDefault="008C32F6" w:rsidP="00281519">
      <w:pPr>
        <w:rPr>
          <w:szCs w:val="28"/>
        </w:rPr>
      </w:pPr>
      <w:r>
        <w:rPr>
          <w:szCs w:val="28"/>
        </w:rPr>
        <w:t>ИНН:</w:t>
      </w:r>
      <w:r w:rsidR="00D3498B" w:rsidRPr="00D3498B">
        <w:rPr>
          <w:szCs w:val="28"/>
          <w:u w:val="single"/>
        </w:rPr>
        <w:t>3528113093</w:t>
      </w:r>
    </w:p>
    <w:p w:rsidR="008C32F6" w:rsidRPr="001F4D32" w:rsidRDefault="008C32F6" w:rsidP="00281519">
      <w:pPr>
        <w:rPr>
          <w:szCs w:val="28"/>
        </w:rPr>
      </w:pPr>
      <w:r>
        <w:rPr>
          <w:szCs w:val="28"/>
        </w:rPr>
        <w:t>КПП:</w:t>
      </w:r>
      <w:r w:rsidR="00D3498B" w:rsidRPr="00D3498B">
        <w:rPr>
          <w:szCs w:val="28"/>
          <w:u w:val="single"/>
        </w:rPr>
        <w:t>352801001</w:t>
      </w:r>
    </w:p>
    <w:p w:rsidR="008C32F6" w:rsidRDefault="008C32F6" w:rsidP="00281519">
      <w:pPr>
        <w:jc w:val="center"/>
      </w:pPr>
    </w:p>
    <w:tbl>
      <w:tblPr>
        <w:tblW w:w="10938" w:type="dxa"/>
        <w:tblInd w:w="250" w:type="dxa"/>
        <w:tblLook w:val="00A0"/>
      </w:tblPr>
      <w:tblGrid>
        <w:gridCol w:w="986"/>
        <w:gridCol w:w="290"/>
        <w:gridCol w:w="4961"/>
        <w:gridCol w:w="1134"/>
        <w:gridCol w:w="1206"/>
        <w:gridCol w:w="660"/>
        <w:gridCol w:w="1701"/>
      </w:tblGrid>
      <w:tr w:rsidR="008C32F6" w:rsidRPr="00C61DFE" w:rsidTr="005C7D34">
        <w:trPr>
          <w:trHeight w:val="30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 xml:space="preserve">№ </w:t>
            </w:r>
            <w:proofErr w:type="spellStart"/>
            <w:proofErr w:type="gramStart"/>
            <w:r w:rsidRPr="005478BA">
              <w:rPr>
                <w:sz w:val="22"/>
                <w:lang w:eastAsia="ru-RU"/>
              </w:rPr>
              <w:t>п</w:t>
            </w:r>
            <w:proofErr w:type="spellEnd"/>
            <w:proofErr w:type="gramEnd"/>
            <w:r w:rsidRPr="005478BA">
              <w:rPr>
                <w:sz w:val="22"/>
                <w:lang w:eastAsia="ru-RU"/>
              </w:rPr>
              <w:t>/</w:t>
            </w:r>
            <w:proofErr w:type="spellStart"/>
            <w:r w:rsidRPr="005478BA">
              <w:rPr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5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2F6" w:rsidRPr="005478BA" w:rsidRDefault="008C32F6" w:rsidP="00772C6B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Ед</w:t>
            </w:r>
            <w:proofErr w:type="gramStart"/>
            <w:r w:rsidRPr="005478BA">
              <w:rPr>
                <w:sz w:val="22"/>
                <w:lang w:eastAsia="ru-RU"/>
              </w:rPr>
              <w:t>.и</w:t>
            </w:r>
            <w:proofErr w:type="gramEnd"/>
            <w:r w:rsidRPr="005478BA">
              <w:rPr>
                <w:sz w:val="22"/>
                <w:lang w:eastAsia="ru-RU"/>
              </w:rPr>
              <w:t>зм</w:t>
            </w:r>
            <w:proofErr w:type="spellEnd"/>
            <w:r w:rsidRPr="005478BA">
              <w:rPr>
                <w:sz w:val="22"/>
                <w:lang w:eastAsia="ru-RU"/>
              </w:rPr>
              <w:t>.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9422B7" w:rsidRDefault="008C32F6" w:rsidP="00D43F6F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422B7">
              <w:rPr>
                <w:sz w:val="20"/>
                <w:szCs w:val="20"/>
                <w:lang w:eastAsia="ru-RU"/>
              </w:rPr>
              <w:t>Примечание ***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2F6" w:rsidRPr="005478BA" w:rsidRDefault="008C32F6" w:rsidP="005478BA">
            <w:pPr>
              <w:ind w:firstLine="0"/>
              <w:jc w:val="left"/>
              <w:rPr>
                <w:sz w:val="22"/>
                <w:lang w:eastAsia="ru-RU"/>
              </w:rPr>
            </w:pPr>
          </w:p>
        </w:tc>
        <w:tc>
          <w:tcPr>
            <w:tcW w:w="5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2F6" w:rsidRPr="005478BA" w:rsidRDefault="008C32F6" w:rsidP="005478BA">
            <w:pPr>
              <w:ind w:firstLine="0"/>
              <w:jc w:val="left"/>
              <w:rPr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2F6" w:rsidRPr="005478BA" w:rsidRDefault="008C32F6" w:rsidP="005478BA">
            <w:pPr>
              <w:ind w:firstLine="0"/>
              <w:jc w:val="left"/>
              <w:rPr>
                <w:sz w:val="22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D43F6F">
            <w:pPr>
              <w:ind w:firstLine="0"/>
              <w:jc w:val="left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план *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D43F6F">
            <w:pPr>
              <w:ind w:firstLine="0"/>
              <w:jc w:val="left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факт 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8C32F6" w:rsidRPr="00C61DFE" w:rsidTr="005C7D34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Структура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2F6" w:rsidRPr="005478BA" w:rsidRDefault="008C32F6" w:rsidP="00BB2D23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4"/>
                <w:szCs w:val="24"/>
                <w:lang w:eastAsia="ru-RU"/>
              </w:rPr>
              <w:t>х</w:t>
            </w:r>
            <w:proofErr w:type="spellEnd"/>
            <w:r w:rsidRPr="005478BA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32F6" w:rsidRPr="00C61DFE" w:rsidTr="005C7D34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Необходимая валовая выручка на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31 340,38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650CB5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Себестоимость,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30 980,14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58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650CB5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Материальные расходы,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5C7D34">
              <w:rPr>
                <w:sz w:val="22"/>
                <w:lang w:eastAsia="ru-RU"/>
              </w:rPr>
              <w:t>2 665,70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 w:rsidR="00D3498B">
              <w:rPr>
                <w:sz w:val="22"/>
                <w:lang w:eastAsia="ru-RU"/>
              </w:rPr>
              <w:t xml:space="preserve"> </w:t>
            </w:r>
            <w:r w:rsidRPr="00C61DFE">
              <w:rPr>
                <w:sz w:val="22"/>
              </w:rPr>
              <w:t>на</w:t>
            </w:r>
            <w:r w:rsidR="00D3498B">
              <w:rPr>
                <w:sz w:val="22"/>
              </w:rPr>
              <w:t xml:space="preserve"> </w:t>
            </w:r>
            <w:r>
              <w:rPr>
                <w:sz w:val="22"/>
                <w:lang w:eastAsia="ru-RU"/>
              </w:rPr>
              <w:t>с</w:t>
            </w:r>
            <w:r w:rsidRPr="005478BA">
              <w:rPr>
                <w:sz w:val="22"/>
                <w:lang w:eastAsia="ru-RU"/>
              </w:rPr>
              <w:t xml:space="preserve">ырье, материалы, запасные части, инструмент, топливо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748,74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1.1.1.2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на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1716,87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124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1.1.1.3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82ACA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 w:rsidR="005C7D34">
              <w:rPr>
                <w:sz w:val="22"/>
                <w:lang w:eastAsia="ru-RU"/>
              </w:rPr>
              <w:t xml:space="preserve"> </w:t>
            </w:r>
            <w:r w:rsidRPr="00C61DFE">
              <w:rPr>
                <w:sz w:val="22"/>
              </w:rPr>
              <w:t xml:space="preserve">на </w:t>
            </w:r>
            <w:r>
              <w:rPr>
                <w:sz w:val="22"/>
                <w:lang w:eastAsia="ru-RU"/>
              </w:rPr>
              <w:t>р</w:t>
            </w:r>
            <w:r w:rsidRPr="005478BA">
              <w:rPr>
                <w:sz w:val="22"/>
                <w:lang w:eastAsia="ru-RU"/>
              </w:rPr>
              <w:t>аботы и услуги производственного характера (в т</w:t>
            </w:r>
            <w:r>
              <w:rPr>
                <w:sz w:val="22"/>
                <w:lang w:eastAsia="ru-RU"/>
              </w:rPr>
              <w:t>ом числе</w:t>
            </w:r>
            <w:r w:rsidRPr="005478BA">
              <w:rPr>
                <w:sz w:val="22"/>
                <w:lang w:eastAsia="ru-RU"/>
              </w:rPr>
              <w:t xml:space="preserve"> услуги сторонних организаций по содержанию сетей и распределительных устройств)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200,09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1.1.1.3.1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в том числе на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5C7D34">
              <w:rPr>
                <w:sz w:val="22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lastRenderedPageBreak/>
              <w:t>1.1.2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Фонд оплаты труда и отчисления на социальные нужды,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14 627,15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1.1.2.1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в том числе на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14 627,15</w:t>
            </w:r>
            <w:r w:rsidRPr="005478BA">
              <w:rPr>
                <w:sz w:val="22"/>
                <w:lang w:eastAsia="ru-RU"/>
              </w:rPr>
              <w:t> 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Амортизационные отчисления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4 340,0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99311B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 xml:space="preserve">Прочие расходы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1116,09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1.1.4.1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Плата за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240,00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1.1.4.2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налоги, пошлины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73,70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63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1.1.4.3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Расходы на обслуживание операционных заемных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78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1.1.4.4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 xml:space="preserve"> расходы на возврат и обслуживание заемных средств, направляемых на финансирование капитальных вложений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1.1.4.5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прочие расходы (с расшифровкой)</w:t>
            </w:r>
            <w:r>
              <w:rPr>
                <w:sz w:val="22"/>
                <w:lang w:eastAsia="ru-RU"/>
              </w:rPr>
              <w:t xml:space="preserve"> ****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802,39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Default="008C32F6" w:rsidP="00D43F6F">
            <w:pPr>
              <w:ind w:firstLine="0"/>
              <w:rPr>
                <w:sz w:val="22"/>
                <w:lang w:eastAsia="ru-RU"/>
              </w:rPr>
            </w:pPr>
          </w:p>
          <w:p w:rsidR="008C32F6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Прибыль до налогообложения</w:t>
            </w:r>
          </w:p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611,38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63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1.2.1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14,26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6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1.2.2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650CB5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Чистая прибыль,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57,03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1.2.2.1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spellStart"/>
            <w:r w:rsidRPr="00D13CCE">
              <w:rPr>
                <w:sz w:val="22"/>
                <w:lang w:eastAsia="ru-RU"/>
              </w:rPr>
              <w:t>числе</w:t>
            </w:r>
            <w:r w:rsidRPr="005478BA">
              <w:rPr>
                <w:sz w:val="22"/>
                <w:lang w:eastAsia="ru-RU"/>
              </w:rPr>
              <w:t>прибыль</w:t>
            </w:r>
            <w:proofErr w:type="spellEnd"/>
            <w:r w:rsidRPr="005478BA">
              <w:rPr>
                <w:sz w:val="22"/>
                <w:lang w:eastAsia="ru-RU"/>
              </w:rPr>
              <w:t xml:space="preserve"> на капитальные вложения (инвестиции)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1.2.2.2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spellStart"/>
            <w:r w:rsidRPr="00D13CCE">
              <w:rPr>
                <w:sz w:val="22"/>
                <w:lang w:eastAsia="ru-RU"/>
              </w:rPr>
              <w:t>числе</w:t>
            </w:r>
            <w:r w:rsidRPr="005478BA">
              <w:rPr>
                <w:sz w:val="22"/>
                <w:lang w:eastAsia="ru-RU"/>
              </w:rPr>
              <w:t>прибыль</w:t>
            </w:r>
            <w:proofErr w:type="spellEnd"/>
            <w:r w:rsidRPr="005478BA">
              <w:rPr>
                <w:sz w:val="22"/>
                <w:lang w:eastAsia="ru-RU"/>
              </w:rPr>
              <w:t xml:space="preserve"> на возврат инвестиционных кредитов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1.2.2.3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spellStart"/>
            <w:r w:rsidRPr="00D13CCE">
              <w:rPr>
                <w:sz w:val="22"/>
                <w:lang w:eastAsia="ru-RU"/>
              </w:rPr>
              <w:t>числе</w:t>
            </w:r>
            <w:r w:rsidRPr="005478BA">
              <w:rPr>
                <w:sz w:val="22"/>
                <w:lang w:eastAsia="ru-RU"/>
              </w:rPr>
              <w:t>дивиденды</w:t>
            </w:r>
            <w:proofErr w:type="spellEnd"/>
            <w:r w:rsidRPr="005478BA">
              <w:rPr>
                <w:sz w:val="22"/>
                <w:lang w:eastAsia="ru-RU"/>
              </w:rPr>
              <w:t xml:space="preserve"> по акциям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61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1.2.2.4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spellStart"/>
            <w:r w:rsidRPr="00D13CCE">
              <w:rPr>
                <w:sz w:val="22"/>
                <w:lang w:eastAsia="ru-RU"/>
              </w:rPr>
              <w:t>числе</w:t>
            </w:r>
            <w:r w:rsidRPr="005478BA">
              <w:rPr>
                <w:sz w:val="22"/>
                <w:lang w:eastAsia="ru-RU"/>
              </w:rPr>
              <w:t>прочие</w:t>
            </w:r>
            <w:proofErr w:type="spellEnd"/>
            <w:r w:rsidRPr="005478BA">
              <w:rPr>
                <w:sz w:val="22"/>
                <w:lang w:eastAsia="ru-RU"/>
              </w:rPr>
              <w:t xml:space="preserve"> расходы из прибыли (с расшифровкой)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60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1.3</w:t>
            </w:r>
          </w:p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Расходы на оплату технологического присоединения к сетям смежной сетевой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8C32F6" w:rsidRPr="00C61DFE" w:rsidTr="005C7D34">
        <w:trPr>
          <w:trHeight w:val="60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</w:t>
            </w:r>
            <w:r>
              <w:rPr>
                <w:sz w:val="22"/>
                <w:lang w:eastAsia="ru-RU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650CB5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Недополученный по независящим причинам доход</w:t>
            </w:r>
            <w:proofErr w:type="gramStart"/>
            <w:r w:rsidRPr="005478BA">
              <w:rPr>
                <w:sz w:val="22"/>
                <w:lang w:eastAsia="ru-RU"/>
              </w:rPr>
              <w:t xml:space="preserve"> (+)/</w:t>
            </w:r>
            <w:proofErr w:type="gramEnd"/>
            <w:r w:rsidRPr="005478BA">
              <w:rPr>
                <w:sz w:val="22"/>
                <w:lang w:eastAsia="ru-RU"/>
              </w:rPr>
              <w:t>избыток средств, полученный в предыдущем периоде регулирования (-)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2534,80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9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1.4</w:t>
            </w:r>
            <w:r w:rsidRPr="005478BA">
              <w:rPr>
                <w:sz w:val="22"/>
                <w:lang w:eastAsia="ru-RU"/>
              </w:rPr>
              <w:t>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spellStart"/>
            <w:r w:rsidRPr="00D13CCE">
              <w:rPr>
                <w:sz w:val="22"/>
                <w:lang w:eastAsia="ru-RU"/>
              </w:rPr>
              <w:t>числе</w:t>
            </w:r>
            <w:r w:rsidRPr="00C61DFE">
              <w:rPr>
                <w:sz w:val="22"/>
              </w:rPr>
              <w:t>расходы</w:t>
            </w:r>
            <w:proofErr w:type="spellEnd"/>
            <w:r w:rsidRPr="00C61DFE">
              <w:rPr>
                <w:sz w:val="22"/>
              </w:rPr>
              <w:t xml:space="preserve"> сетевой организации, связанные с осуществлением технологического присоединения к электрическим сетям, не включенные в плату за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9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1.4.1.1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C61DFE" w:rsidRDefault="008C32F6" w:rsidP="00895CDD">
            <w:pPr>
              <w:ind w:firstLine="0"/>
              <w:rPr>
                <w:sz w:val="22"/>
              </w:rPr>
            </w:pPr>
            <w:proofErr w:type="spellStart"/>
            <w:r w:rsidRPr="00C61DFE">
              <w:rPr>
                <w:sz w:val="22"/>
              </w:rPr>
              <w:t>Справочно</w:t>
            </w:r>
            <w:proofErr w:type="spellEnd"/>
            <w:r w:rsidRPr="00C61DFE">
              <w:rPr>
                <w:sz w:val="22"/>
              </w:rPr>
              <w:t xml:space="preserve">: «Количество льготных технологических присоединений»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892F6B">
            <w:pPr>
              <w:ind w:firstLine="0"/>
              <w:jc w:val="center"/>
              <w:rPr>
                <w:sz w:val="22"/>
                <w:lang w:eastAsia="ru-RU"/>
              </w:rPr>
            </w:pPr>
            <w:r w:rsidRPr="00C61DFE">
              <w:rPr>
                <w:sz w:val="24"/>
                <w:szCs w:val="24"/>
              </w:rPr>
              <w:t>ед.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8C32F6" w:rsidRPr="00C61DFE" w:rsidTr="005C7D34">
        <w:trPr>
          <w:trHeight w:val="188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2C5B25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1.</w:t>
            </w:r>
            <w:r>
              <w:rPr>
                <w:sz w:val="22"/>
                <w:lang w:eastAsia="ru-RU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610DF9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Средства, подлежащие дополнительному учету по результатам вступивших в законную силу решений суда, решений ФСТ России, принят</w:t>
            </w:r>
            <w:r>
              <w:rPr>
                <w:sz w:val="22"/>
                <w:lang w:eastAsia="ru-RU"/>
              </w:rPr>
              <w:t>ых</w:t>
            </w:r>
            <w:r w:rsidRPr="005478BA">
              <w:rPr>
                <w:sz w:val="22"/>
                <w:lang w:eastAsia="ru-RU"/>
              </w:rPr>
              <w:t xml:space="preserve"> по итогам рассмотрения разногласий или досудебного урегулирования споров, решения ФСТ России об отмене решения регулирующего органа, принятого им с превышением полномочий (предписания)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87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E764BE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lastRenderedPageBreak/>
              <w:t>II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E764BE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82ACA">
            <w:pPr>
              <w:ind w:firstLine="0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Справочно</w:t>
            </w:r>
            <w:proofErr w:type="spellEnd"/>
            <w:r w:rsidRPr="005478BA">
              <w:rPr>
                <w:sz w:val="22"/>
                <w:lang w:eastAsia="ru-RU"/>
              </w:rPr>
              <w:t xml:space="preserve">: расходы на ремонт, всего </w:t>
            </w:r>
            <w:r>
              <w:rPr>
                <w:sz w:val="22"/>
                <w:lang w:eastAsia="ru-RU"/>
              </w:rPr>
              <w:br/>
            </w:r>
            <w:r w:rsidRPr="005478BA">
              <w:rPr>
                <w:sz w:val="22"/>
                <w:lang w:eastAsia="ru-RU"/>
              </w:rPr>
              <w:t>(п</w:t>
            </w:r>
            <w:r>
              <w:rPr>
                <w:sz w:val="22"/>
                <w:lang w:eastAsia="ru-RU"/>
              </w:rPr>
              <w:t>ункт</w:t>
            </w:r>
            <w:r w:rsidRPr="005478BA">
              <w:rPr>
                <w:sz w:val="22"/>
                <w:lang w:eastAsia="ru-RU"/>
              </w:rPr>
              <w:t xml:space="preserve"> 1.1.1.2 + п</w:t>
            </w:r>
            <w:r>
              <w:rPr>
                <w:sz w:val="22"/>
                <w:lang w:eastAsia="ru-RU"/>
              </w:rPr>
              <w:t>ункт</w:t>
            </w:r>
            <w:r w:rsidRPr="005478BA">
              <w:rPr>
                <w:sz w:val="22"/>
                <w:lang w:eastAsia="ru-RU"/>
              </w:rPr>
              <w:t xml:space="preserve"> 1.1.2.1 + п</w:t>
            </w:r>
            <w:r>
              <w:rPr>
                <w:sz w:val="22"/>
                <w:lang w:eastAsia="ru-RU"/>
              </w:rPr>
              <w:t>ункт</w:t>
            </w:r>
            <w:r w:rsidRPr="005478BA">
              <w:rPr>
                <w:sz w:val="22"/>
                <w:lang w:eastAsia="ru-RU"/>
              </w:rPr>
              <w:t xml:space="preserve"> 1.1.3.1)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16 344,02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9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III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Необходимая валовая выручка на оплату технологического расхода (потерь) электроэнергии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5237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9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Default="008C32F6" w:rsidP="00892F6B">
            <w:pPr>
              <w:ind w:firstLine="0"/>
              <w:rPr>
                <w:sz w:val="22"/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Справочно</w:t>
            </w:r>
            <w:proofErr w:type="spellEnd"/>
            <w:r>
              <w:rPr>
                <w:sz w:val="22"/>
                <w:lang w:eastAsia="ru-RU"/>
              </w:rPr>
              <w:t>:</w:t>
            </w:r>
          </w:p>
          <w:p w:rsidR="008C32F6" w:rsidRPr="00AB5077" w:rsidRDefault="008C32F6" w:rsidP="00892F6B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Объем технологических потерь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AB5077" w:rsidRDefault="008C32F6" w:rsidP="00892F6B">
            <w:pPr>
              <w:ind w:firstLine="0"/>
              <w:jc w:val="center"/>
              <w:rPr>
                <w:sz w:val="22"/>
                <w:lang w:eastAsia="ru-RU"/>
              </w:rPr>
            </w:pPr>
            <w:r w:rsidRPr="00C61DFE">
              <w:rPr>
                <w:sz w:val="24"/>
                <w:szCs w:val="24"/>
              </w:rPr>
              <w:t>МВт·</w:t>
            </w:r>
            <w:proofErr w:type="gramStart"/>
            <w:r w:rsidRPr="00C61DFE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2,008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8C32F6" w:rsidRPr="00C61DFE" w:rsidTr="005C7D34">
        <w:trPr>
          <w:trHeight w:val="9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Default="008C32F6" w:rsidP="00892F6B">
            <w:pPr>
              <w:ind w:firstLine="0"/>
              <w:rPr>
                <w:sz w:val="22"/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Справочно</w:t>
            </w:r>
            <w:proofErr w:type="spellEnd"/>
            <w:r>
              <w:rPr>
                <w:sz w:val="22"/>
                <w:lang w:eastAsia="ru-RU"/>
              </w:rPr>
              <w:t>:</w:t>
            </w:r>
          </w:p>
          <w:p w:rsidR="008C32F6" w:rsidRDefault="008C32F6" w:rsidP="00892F6B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Цена покупки электрической энергии сетевой организацией в целях компенсации технологического расхода электрической энергии</w:t>
            </w:r>
          </w:p>
          <w:p w:rsidR="008C32F6" w:rsidRPr="00AB5077" w:rsidRDefault="008C32F6" w:rsidP="00892F6B">
            <w:pPr>
              <w:ind w:firstLine="0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AB5077" w:rsidRDefault="008C32F6" w:rsidP="00892F6B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2,608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8C32F6" w:rsidRPr="00C61DFE" w:rsidTr="005C7D34">
        <w:trPr>
          <w:trHeight w:val="115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IV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Default="008C32F6" w:rsidP="00D43F6F">
            <w:pPr>
              <w:ind w:firstLine="0"/>
              <w:rPr>
                <w:sz w:val="22"/>
                <w:lang w:eastAsia="ru-RU"/>
              </w:rPr>
            </w:pPr>
          </w:p>
          <w:p w:rsidR="008C32F6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Натуральные (количественные) показатели, используемые при определении структуры и объемов затрат на оказание услуг по передаче</w:t>
            </w:r>
            <w:r w:rsidRPr="005478BA">
              <w:rPr>
                <w:sz w:val="22"/>
                <w:lang w:eastAsia="ru-RU"/>
              </w:rPr>
              <w:br/>
              <w:t>электрической энергии сетевыми организациями</w:t>
            </w:r>
          </w:p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2F6" w:rsidRPr="005478BA" w:rsidRDefault="008C32F6" w:rsidP="00BB2D23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4"/>
                <w:szCs w:val="24"/>
                <w:lang w:eastAsia="ru-RU"/>
              </w:rPr>
              <w:t>х</w:t>
            </w:r>
            <w:proofErr w:type="spellEnd"/>
            <w:r w:rsidRPr="005478BA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7D34" w:rsidRPr="00C61DFE" w:rsidTr="005C7D34">
        <w:trPr>
          <w:trHeight w:val="52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D34" w:rsidRPr="005478BA" w:rsidRDefault="005C7D34" w:rsidP="004419AD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общее количество точек подключения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шт.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534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D34" w:rsidRPr="00C61DFE" w:rsidTr="005C7D34">
        <w:trPr>
          <w:trHeight w:val="57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D34" w:rsidRPr="005478BA" w:rsidRDefault="005C7D34" w:rsidP="004419AD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Трансформаторная мощность подстанций,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МВа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60,853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D34" w:rsidRPr="00C61DFE" w:rsidTr="005C7D34">
        <w:trPr>
          <w:trHeight w:val="58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2.n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D34" w:rsidRPr="005478BA" w:rsidRDefault="005C7D34" w:rsidP="004419AD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>
              <w:rPr>
                <w:sz w:val="22"/>
                <w:lang w:eastAsia="ru-RU"/>
              </w:rPr>
              <w:t xml:space="preserve"> т</w:t>
            </w:r>
            <w:r w:rsidRPr="005478BA">
              <w:rPr>
                <w:sz w:val="22"/>
                <w:lang w:eastAsia="ru-RU"/>
              </w:rPr>
              <w:t xml:space="preserve">рансформаторная мощность подстанций на </w:t>
            </w:r>
            <w:proofErr w:type="spellStart"/>
            <w:r w:rsidRPr="005478BA">
              <w:rPr>
                <w:sz w:val="22"/>
                <w:lang w:eastAsia="ru-RU"/>
              </w:rPr>
              <w:t>i</w:t>
            </w:r>
            <w:proofErr w:type="spellEnd"/>
            <w:r w:rsidRPr="005478BA">
              <w:rPr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МВа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60,853</w:t>
            </w: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D34" w:rsidRPr="00C61DFE" w:rsidTr="005C7D34">
        <w:trPr>
          <w:trHeight w:val="82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D34" w:rsidRPr="005478BA" w:rsidRDefault="005C7D34" w:rsidP="004419AD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Количество условных единиц по линиям электропередач,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у.е</w:t>
            </w:r>
            <w:proofErr w:type="spellEnd"/>
            <w:r w:rsidRPr="005478BA">
              <w:rPr>
                <w:sz w:val="22"/>
                <w:lang w:eastAsia="ru-RU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368,50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D34" w:rsidRPr="00C61DFE" w:rsidTr="005C7D34">
        <w:trPr>
          <w:trHeight w:val="87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3.n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D34" w:rsidRDefault="005C7D34" w:rsidP="004419AD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>
              <w:rPr>
                <w:sz w:val="22"/>
                <w:lang w:eastAsia="ru-RU"/>
              </w:rPr>
              <w:t xml:space="preserve"> к</w:t>
            </w:r>
            <w:r w:rsidRPr="005478BA">
              <w:rPr>
                <w:sz w:val="22"/>
                <w:lang w:eastAsia="ru-RU"/>
              </w:rPr>
              <w:t xml:space="preserve">оличество условных единиц по линиям электропередач на </w:t>
            </w:r>
            <w:proofErr w:type="spellStart"/>
            <w:r w:rsidRPr="005478BA">
              <w:rPr>
                <w:sz w:val="22"/>
                <w:lang w:eastAsia="ru-RU"/>
              </w:rPr>
              <w:t>i</w:t>
            </w:r>
            <w:proofErr w:type="spellEnd"/>
            <w:r w:rsidRPr="005478BA">
              <w:rPr>
                <w:sz w:val="22"/>
                <w:lang w:eastAsia="ru-RU"/>
              </w:rPr>
              <w:t xml:space="preserve"> уровне напряжения</w:t>
            </w:r>
          </w:p>
          <w:p w:rsidR="005C7D34" w:rsidRPr="003065D2" w:rsidRDefault="005C7D34" w:rsidP="004419AD">
            <w:pPr>
              <w:ind w:firstLine="0"/>
              <w:rPr>
                <w:sz w:val="22"/>
                <w:lang w:val="en-US" w:eastAsia="ru-RU"/>
              </w:rPr>
            </w:pPr>
            <w:r>
              <w:rPr>
                <w:sz w:val="22"/>
                <w:lang w:eastAsia="ru-RU"/>
              </w:rPr>
              <w:t>СН</w:t>
            </w:r>
            <w:proofErr w:type="gramStart"/>
            <w:r>
              <w:rPr>
                <w:sz w:val="22"/>
                <w:lang w:val="en-US" w:eastAsia="ru-RU"/>
              </w:rPr>
              <w:t>II</w:t>
            </w:r>
            <w:proofErr w:type="gramEnd"/>
          </w:p>
          <w:p w:rsidR="005C7D34" w:rsidRPr="005478BA" w:rsidRDefault="005C7D34" w:rsidP="004419AD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у.е</w:t>
            </w:r>
            <w:proofErr w:type="spellEnd"/>
            <w:r w:rsidRPr="005478BA">
              <w:rPr>
                <w:sz w:val="22"/>
                <w:lang w:eastAsia="ru-RU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Default="005C7D34" w:rsidP="005C7D34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310,20</w:t>
            </w:r>
          </w:p>
          <w:p w:rsidR="005C7D34" w:rsidRPr="005478BA" w:rsidRDefault="005C7D34" w:rsidP="005C7D34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58,30</w:t>
            </w: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D34" w:rsidRPr="00C61DFE" w:rsidTr="005C7D34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D34" w:rsidRPr="005478BA" w:rsidRDefault="005C7D34" w:rsidP="004419AD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Количество условных единиц по подстанциям,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у.е</w:t>
            </w:r>
            <w:proofErr w:type="spellEnd"/>
            <w:r w:rsidRPr="005478BA">
              <w:rPr>
                <w:sz w:val="22"/>
                <w:lang w:eastAsia="ru-RU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861,40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D34" w:rsidRPr="00C61DFE" w:rsidTr="005C7D34">
        <w:trPr>
          <w:trHeight w:val="64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4.n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D34" w:rsidRDefault="005C7D34" w:rsidP="004419AD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>
              <w:rPr>
                <w:sz w:val="22"/>
                <w:lang w:eastAsia="ru-RU"/>
              </w:rPr>
              <w:t xml:space="preserve"> </w:t>
            </w:r>
            <w:r w:rsidRPr="00C61DFE">
              <w:t>к</w:t>
            </w:r>
            <w:r w:rsidRPr="005478BA">
              <w:rPr>
                <w:sz w:val="22"/>
                <w:lang w:eastAsia="ru-RU"/>
              </w:rPr>
              <w:t xml:space="preserve">оличество условных единиц по подстанциям на </w:t>
            </w:r>
            <w:proofErr w:type="spellStart"/>
            <w:r w:rsidRPr="005478BA">
              <w:rPr>
                <w:sz w:val="22"/>
                <w:lang w:eastAsia="ru-RU"/>
              </w:rPr>
              <w:t>i</w:t>
            </w:r>
            <w:proofErr w:type="spellEnd"/>
            <w:r w:rsidRPr="005478BA">
              <w:rPr>
                <w:sz w:val="22"/>
                <w:lang w:eastAsia="ru-RU"/>
              </w:rPr>
              <w:t xml:space="preserve"> уровне напряжения</w:t>
            </w:r>
          </w:p>
          <w:p w:rsidR="005C7D34" w:rsidRPr="003065D2" w:rsidRDefault="005C7D34" w:rsidP="004419AD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СН</w:t>
            </w:r>
            <w:proofErr w:type="gramStart"/>
            <w:r>
              <w:rPr>
                <w:sz w:val="22"/>
                <w:lang w:val="en-US" w:eastAsia="ru-RU"/>
              </w:rPr>
              <w:t>II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у.е</w:t>
            </w:r>
            <w:proofErr w:type="spellEnd"/>
            <w:r w:rsidRPr="005478BA">
              <w:rPr>
                <w:sz w:val="22"/>
                <w:lang w:eastAsia="ru-RU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861,40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D34" w:rsidRPr="00C61DFE" w:rsidTr="005C7D34">
        <w:trPr>
          <w:trHeight w:val="5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D34" w:rsidRPr="005478BA" w:rsidRDefault="005C7D34" w:rsidP="004419AD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Длина линий электропередач,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км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116,60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D34" w:rsidRPr="00C61DFE" w:rsidTr="005C7D34">
        <w:trPr>
          <w:trHeight w:val="5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5.n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D34" w:rsidRDefault="005C7D34" w:rsidP="004419AD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>
              <w:rPr>
                <w:sz w:val="22"/>
                <w:lang w:eastAsia="ru-RU"/>
              </w:rPr>
              <w:t xml:space="preserve"> </w:t>
            </w:r>
            <w:r w:rsidRPr="00C61DFE">
              <w:rPr>
                <w:sz w:val="22"/>
              </w:rPr>
              <w:t>д</w:t>
            </w:r>
            <w:r w:rsidRPr="005478BA">
              <w:rPr>
                <w:sz w:val="22"/>
                <w:lang w:eastAsia="ru-RU"/>
              </w:rPr>
              <w:t xml:space="preserve">лина линий электропередач на </w:t>
            </w:r>
            <w:proofErr w:type="spellStart"/>
            <w:r w:rsidRPr="005478BA">
              <w:rPr>
                <w:sz w:val="22"/>
                <w:lang w:eastAsia="ru-RU"/>
              </w:rPr>
              <w:t>i</w:t>
            </w:r>
            <w:proofErr w:type="spellEnd"/>
            <w:r w:rsidRPr="005478BA">
              <w:rPr>
                <w:sz w:val="22"/>
                <w:lang w:eastAsia="ru-RU"/>
              </w:rPr>
              <w:t xml:space="preserve"> уровне напряжения</w:t>
            </w:r>
          </w:p>
          <w:p w:rsidR="005C7D34" w:rsidRPr="003065D2" w:rsidRDefault="005C7D34" w:rsidP="004419AD">
            <w:pPr>
              <w:ind w:firstLine="0"/>
              <w:rPr>
                <w:sz w:val="22"/>
                <w:lang w:val="en-US" w:eastAsia="ru-RU"/>
              </w:rPr>
            </w:pPr>
            <w:r>
              <w:rPr>
                <w:sz w:val="22"/>
                <w:lang w:eastAsia="ru-RU"/>
              </w:rPr>
              <w:t>СН</w:t>
            </w:r>
            <w:proofErr w:type="gramStart"/>
            <w:r>
              <w:rPr>
                <w:sz w:val="22"/>
                <w:lang w:val="en-US" w:eastAsia="ru-RU"/>
              </w:rPr>
              <w:t>II</w:t>
            </w:r>
            <w:proofErr w:type="gramEnd"/>
          </w:p>
          <w:p w:rsidR="005C7D34" w:rsidRDefault="005C7D34" w:rsidP="004419AD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НН</w:t>
            </w:r>
          </w:p>
          <w:p w:rsidR="005C7D34" w:rsidRPr="005478BA" w:rsidRDefault="005C7D34" w:rsidP="004419AD">
            <w:pPr>
              <w:ind w:firstLine="0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км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Default="005C7D34" w:rsidP="005C7D34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93,70</w:t>
            </w:r>
          </w:p>
          <w:p w:rsidR="005C7D34" w:rsidRPr="005478BA" w:rsidRDefault="005C7D34" w:rsidP="005C7D34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22,90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63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6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Доля кабельных линий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91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91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7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Ввод в эксплуатацию новых объектов электросетевого комплекса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3498B">
              <w:rPr>
                <w:sz w:val="22"/>
                <w:lang w:eastAsia="ru-RU"/>
              </w:rPr>
              <w:t>2500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63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lastRenderedPageBreak/>
              <w:t>7.1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C32F6" w:rsidRPr="005478BA" w:rsidRDefault="008C32F6" w:rsidP="00D43F6F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в том числе за счет платы за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8C32F6"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Pr="005478BA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C32F6" w:rsidRPr="00C61DFE" w:rsidTr="005C7D34">
        <w:trPr>
          <w:trHeight w:val="119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8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32F6" w:rsidRPr="005478BA" w:rsidRDefault="008C32F6" w:rsidP="00D82ACA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норматив технологического расхода (потерь) электрической энергии</w:t>
            </w:r>
            <w:r>
              <w:rPr>
                <w:sz w:val="22"/>
                <w:lang w:eastAsia="ru-RU"/>
              </w:rPr>
              <w:t>, установленный Минэнерго России*****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D3498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≈</w:t>
            </w:r>
            <w:r w:rsidR="008C32F6" w:rsidRPr="005478BA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6,12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2F6" w:rsidRPr="005478BA" w:rsidRDefault="008C32F6" w:rsidP="00206A11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32F6" w:rsidRPr="005478BA" w:rsidRDefault="008C32F6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х</w:t>
            </w:r>
            <w:proofErr w:type="spellEnd"/>
            <w:r w:rsidRPr="005478BA">
              <w:rPr>
                <w:sz w:val="22"/>
                <w:lang w:eastAsia="ru-RU"/>
              </w:rPr>
              <w:t xml:space="preserve"> </w:t>
            </w:r>
          </w:p>
        </w:tc>
      </w:tr>
    </w:tbl>
    <w:p w:rsidR="008C32F6" w:rsidRDefault="008C32F6" w:rsidP="00EB40AD">
      <w:pPr>
        <w:ind w:firstLine="0"/>
      </w:pPr>
    </w:p>
    <w:p w:rsidR="008C32F6" w:rsidRPr="008A2E7F" w:rsidRDefault="008C32F6" w:rsidP="009422B7">
      <w:pPr>
        <w:tabs>
          <w:tab w:val="left" w:pos="12855"/>
        </w:tabs>
        <w:ind w:left="142" w:right="272" w:firstLine="425"/>
        <w:rPr>
          <w:sz w:val="24"/>
          <w:szCs w:val="24"/>
        </w:rPr>
      </w:pPr>
      <w:r w:rsidRPr="008A2E7F">
        <w:rPr>
          <w:sz w:val="24"/>
          <w:szCs w:val="24"/>
        </w:rPr>
        <w:t>Примечание:</w:t>
      </w:r>
    </w:p>
    <w:p w:rsidR="008C32F6" w:rsidRPr="008A2E7F" w:rsidRDefault="008C32F6" w:rsidP="009422B7">
      <w:pPr>
        <w:tabs>
          <w:tab w:val="left" w:pos="12855"/>
        </w:tabs>
        <w:ind w:left="142" w:right="272" w:firstLine="425"/>
        <w:rPr>
          <w:sz w:val="24"/>
          <w:szCs w:val="24"/>
        </w:rPr>
      </w:pPr>
    </w:p>
    <w:p w:rsidR="008C32F6" w:rsidRPr="008A2E7F" w:rsidRDefault="008C32F6" w:rsidP="009422B7">
      <w:pPr>
        <w:tabs>
          <w:tab w:val="left" w:pos="12855"/>
        </w:tabs>
        <w:ind w:left="142" w:right="272" w:firstLine="425"/>
        <w:rPr>
          <w:sz w:val="24"/>
          <w:szCs w:val="24"/>
        </w:rPr>
      </w:pPr>
      <w:r w:rsidRPr="008A2E7F">
        <w:rPr>
          <w:sz w:val="24"/>
          <w:szCs w:val="24"/>
        </w:rPr>
        <w:t xml:space="preserve">* </w:t>
      </w:r>
      <w:proofErr w:type="gramStart"/>
      <w:r w:rsidRPr="008A2E7F">
        <w:rPr>
          <w:sz w:val="24"/>
          <w:szCs w:val="24"/>
        </w:rPr>
        <w:t>В случае определения плановых значений показателей органами исполнительной власти в области государственного регулирования тарифов при установлении тарифов на услуги по передаче</w:t>
      </w:r>
      <w:proofErr w:type="gramEnd"/>
      <w:r w:rsidRPr="008A2E7F">
        <w:rPr>
          <w:sz w:val="24"/>
          <w:szCs w:val="24"/>
        </w:rPr>
        <w:t xml:space="preserve"> электрической энергии в столбце </w:t>
      </w:r>
      <w:r>
        <w:rPr>
          <w:sz w:val="24"/>
          <w:szCs w:val="24"/>
        </w:rPr>
        <w:t>&lt;</w:t>
      </w:r>
      <w:r w:rsidRPr="008A2E7F">
        <w:rPr>
          <w:sz w:val="24"/>
          <w:szCs w:val="24"/>
        </w:rPr>
        <w:t>план</w:t>
      </w:r>
      <w:r>
        <w:rPr>
          <w:sz w:val="24"/>
          <w:szCs w:val="24"/>
        </w:rPr>
        <w:t>&gt;</w:t>
      </w:r>
      <w:r w:rsidRPr="008A2E7F">
        <w:rPr>
          <w:sz w:val="24"/>
          <w:szCs w:val="24"/>
        </w:rPr>
        <w:t xml:space="preserve"> указываются соответствующие значения.</w:t>
      </w:r>
    </w:p>
    <w:p w:rsidR="008C32F6" w:rsidRPr="008A2E7F" w:rsidRDefault="008C32F6" w:rsidP="009422B7">
      <w:pPr>
        <w:tabs>
          <w:tab w:val="left" w:pos="12855"/>
        </w:tabs>
        <w:ind w:left="142" w:right="272" w:firstLine="425"/>
        <w:rPr>
          <w:sz w:val="24"/>
          <w:szCs w:val="24"/>
        </w:rPr>
      </w:pPr>
    </w:p>
    <w:p w:rsidR="008C32F6" w:rsidRPr="008A2E7F" w:rsidRDefault="008C32F6" w:rsidP="009422B7">
      <w:pPr>
        <w:tabs>
          <w:tab w:val="left" w:pos="12855"/>
        </w:tabs>
        <w:ind w:left="142" w:right="272" w:firstLine="425"/>
        <w:rPr>
          <w:sz w:val="24"/>
          <w:szCs w:val="24"/>
        </w:rPr>
      </w:pPr>
      <w:r w:rsidRPr="008A2E7F">
        <w:rPr>
          <w:sz w:val="24"/>
          <w:szCs w:val="24"/>
        </w:rPr>
        <w:t>** Информация о фактических затратах на оказание регулируемых услуг заполняется на основании данных раздельного учета расходов по регулируемым видам деятельности.</w:t>
      </w:r>
    </w:p>
    <w:p w:rsidR="008C32F6" w:rsidRPr="008A2E7F" w:rsidRDefault="008C32F6" w:rsidP="009422B7">
      <w:pPr>
        <w:tabs>
          <w:tab w:val="left" w:pos="12855"/>
        </w:tabs>
        <w:ind w:left="142" w:right="272" w:firstLine="425"/>
        <w:rPr>
          <w:sz w:val="24"/>
          <w:szCs w:val="24"/>
        </w:rPr>
      </w:pPr>
    </w:p>
    <w:p w:rsidR="008C32F6" w:rsidRPr="008A2E7F" w:rsidRDefault="008C32F6" w:rsidP="009422B7">
      <w:pPr>
        <w:tabs>
          <w:tab w:val="left" w:pos="12855"/>
        </w:tabs>
        <w:ind w:left="142" w:right="272" w:firstLine="425"/>
        <w:rPr>
          <w:sz w:val="24"/>
          <w:szCs w:val="24"/>
        </w:rPr>
      </w:pPr>
      <w:r w:rsidRPr="008A2E7F">
        <w:rPr>
          <w:sz w:val="24"/>
          <w:szCs w:val="24"/>
        </w:rPr>
        <w:t xml:space="preserve">*** При наличии отклонений фактических значений показателей от плановых значений более чем на 15 процентов в столбце </w:t>
      </w:r>
      <w:r>
        <w:rPr>
          <w:sz w:val="24"/>
          <w:szCs w:val="24"/>
        </w:rPr>
        <w:t>&lt;</w:t>
      </w:r>
      <w:r w:rsidRPr="008A2E7F">
        <w:rPr>
          <w:sz w:val="24"/>
          <w:szCs w:val="24"/>
        </w:rPr>
        <w:t>Примечание</w:t>
      </w:r>
      <w:r>
        <w:rPr>
          <w:sz w:val="24"/>
          <w:szCs w:val="24"/>
        </w:rPr>
        <w:t>&gt;</w:t>
      </w:r>
      <w:r w:rsidRPr="008A2E7F">
        <w:rPr>
          <w:sz w:val="24"/>
          <w:szCs w:val="24"/>
        </w:rPr>
        <w:t xml:space="preserve"> указываются причины их возникновения.</w:t>
      </w:r>
    </w:p>
    <w:p w:rsidR="008C32F6" w:rsidRDefault="008C32F6" w:rsidP="005478BA">
      <w:pPr>
        <w:rPr>
          <w:sz w:val="26"/>
          <w:szCs w:val="26"/>
        </w:rPr>
      </w:pPr>
    </w:p>
    <w:p w:rsidR="008C32F6" w:rsidRDefault="008C32F6" w:rsidP="00BD5A9E">
      <w:pPr>
        <w:ind w:left="284" w:right="130" w:firstLine="283"/>
        <w:rPr>
          <w:sz w:val="22"/>
        </w:rPr>
      </w:pPr>
      <w:r w:rsidRPr="005572FE">
        <w:rPr>
          <w:sz w:val="22"/>
        </w:rPr>
        <w:t>**** В соответствии с пунктом 28 Основ ценообразования в области регулируемых цен (тарифов) в электроэнергетике, утвержденны</w:t>
      </w:r>
      <w:r>
        <w:rPr>
          <w:sz w:val="22"/>
        </w:rPr>
        <w:t>х</w:t>
      </w:r>
      <w:r w:rsidRPr="005572FE">
        <w:rPr>
          <w:sz w:val="22"/>
        </w:rPr>
        <w:t xml:space="preserve"> постановлением Правительства Росс</w:t>
      </w:r>
      <w:r>
        <w:rPr>
          <w:sz w:val="22"/>
        </w:rPr>
        <w:t>ийской Федерации от 29.12.2011</w:t>
      </w:r>
      <w:r>
        <w:rPr>
          <w:sz w:val="22"/>
        </w:rPr>
        <w:br/>
      </w:r>
      <w:r w:rsidRPr="005572FE">
        <w:rPr>
          <w:sz w:val="22"/>
        </w:rPr>
        <w:t>№1178</w:t>
      </w:r>
      <w:r>
        <w:rPr>
          <w:sz w:val="22"/>
        </w:rPr>
        <w:t>, за исключением подпунктов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.1.4.1-1.1.4.4.</w:t>
      </w:r>
    </w:p>
    <w:p w:rsidR="008C32F6" w:rsidRDefault="008C32F6" w:rsidP="00BD5A9E">
      <w:pPr>
        <w:ind w:left="284" w:right="130" w:firstLine="283"/>
        <w:rPr>
          <w:sz w:val="22"/>
        </w:rPr>
      </w:pPr>
    </w:p>
    <w:p w:rsidR="008C32F6" w:rsidRDefault="008C32F6" w:rsidP="00557340">
      <w:pPr>
        <w:ind w:left="284" w:right="130" w:firstLine="283"/>
        <w:rPr>
          <w:sz w:val="22"/>
        </w:rPr>
      </w:pPr>
      <w:r>
        <w:rPr>
          <w:sz w:val="22"/>
        </w:rPr>
        <w:t>***** В соответствии с пунктом 4.2.14.8. Положения о Министерстве энергетики Российской Федерации, утвержденного постановлением Правительства Российской Федерации от 28.05.2008 № 400.</w:t>
      </w:r>
    </w:p>
    <w:p w:rsidR="008C32F6" w:rsidRPr="00557340" w:rsidRDefault="008C32F6" w:rsidP="00557340">
      <w:pPr>
        <w:ind w:left="284" w:right="130" w:firstLine="283"/>
        <w:rPr>
          <w:sz w:val="22"/>
        </w:rPr>
      </w:pPr>
    </w:p>
    <w:p w:rsidR="00EB40AD" w:rsidRDefault="00EB40AD" w:rsidP="005478BA">
      <w:pPr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tbl>
      <w:tblPr>
        <w:tblW w:w="10914" w:type="dxa"/>
        <w:tblInd w:w="250" w:type="dxa"/>
        <w:tblLook w:val="00A0"/>
      </w:tblPr>
      <w:tblGrid>
        <w:gridCol w:w="1297"/>
        <w:gridCol w:w="377"/>
        <w:gridCol w:w="6282"/>
        <w:gridCol w:w="1445"/>
        <w:gridCol w:w="1513"/>
      </w:tblGrid>
      <w:tr w:rsidR="005C7D34" w:rsidRPr="005478BA" w:rsidTr="005C7D34">
        <w:trPr>
          <w:trHeight w:val="54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4419AD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7D34" w:rsidRPr="005478BA" w:rsidRDefault="005C7D34" w:rsidP="004419AD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D34" w:rsidRPr="005478BA" w:rsidRDefault="005C7D34" w:rsidP="004419AD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Длина линий электропередач, всего, в том числе: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4419AD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км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4419AD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116,60</w:t>
            </w:r>
          </w:p>
        </w:tc>
      </w:tr>
      <w:tr w:rsidR="005C7D34" w:rsidRPr="005478BA" w:rsidTr="005C7D34">
        <w:trPr>
          <w:trHeight w:val="54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4419AD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5.n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C7D34" w:rsidRPr="005478BA" w:rsidRDefault="005C7D34" w:rsidP="004419AD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D34" w:rsidRDefault="005C7D34" w:rsidP="004419AD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>
              <w:rPr>
                <w:sz w:val="22"/>
                <w:lang w:eastAsia="ru-RU"/>
              </w:rPr>
              <w:t xml:space="preserve"> </w:t>
            </w:r>
            <w:r w:rsidRPr="00C61DFE">
              <w:rPr>
                <w:sz w:val="22"/>
              </w:rPr>
              <w:t>д</w:t>
            </w:r>
            <w:r w:rsidRPr="005478BA">
              <w:rPr>
                <w:sz w:val="22"/>
                <w:lang w:eastAsia="ru-RU"/>
              </w:rPr>
              <w:t xml:space="preserve">лина линий электропередач на </w:t>
            </w:r>
            <w:proofErr w:type="spellStart"/>
            <w:r w:rsidRPr="005478BA">
              <w:rPr>
                <w:sz w:val="22"/>
                <w:lang w:eastAsia="ru-RU"/>
              </w:rPr>
              <w:t>i</w:t>
            </w:r>
            <w:proofErr w:type="spellEnd"/>
            <w:r w:rsidRPr="005478BA">
              <w:rPr>
                <w:sz w:val="22"/>
                <w:lang w:eastAsia="ru-RU"/>
              </w:rPr>
              <w:t xml:space="preserve"> уровне напряжения</w:t>
            </w:r>
          </w:p>
          <w:p w:rsidR="005C7D34" w:rsidRPr="003065D2" w:rsidRDefault="005C7D34" w:rsidP="004419AD">
            <w:pPr>
              <w:ind w:firstLine="0"/>
              <w:rPr>
                <w:sz w:val="22"/>
                <w:lang w:val="en-US" w:eastAsia="ru-RU"/>
              </w:rPr>
            </w:pPr>
            <w:r>
              <w:rPr>
                <w:sz w:val="22"/>
                <w:lang w:eastAsia="ru-RU"/>
              </w:rPr>
              <w:t>СН</w:t>
            </w:r>
            <w:proofErr w:type="gramStart"/>
            <w:r>
              <w:rPr>
                <w:sz w:val="22"/>
                <w:lang w:val="en-US" w:eastAsia="ru-RU"/>
              </w:rPr>
              <w:t>II</w:t>
            </w:r>
            <w:proofErr w:type="gramEnd"/>
          </w:p>
          <w:p w:rsidR="005C7D34" w:rsidRDefault="005C7D34" w:rsidP="004419AD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НН</w:t>
            </w:r>
          </w:p>
          <w:p w:rsidR="005C7D34" w:rsidRPr="005478BA" w:rsidRDefault="005C7D34" w:rsidP="004419AD">
            <w:pPr>
              <w:ind w:firstLine="0"/>
              <w:rPr>
                <w:sz w:val="22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Pr="005478BA" w:rsidRDefault="005C7D34" w:rsidP="004419AD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км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7D34" w:rsidRDefault="005C7D34" w:rsidP="004419AD">
            <w:pPr>
              <w:ind w:firstLine="0"/>
              <w:jc w:val="center"/>
              <w:rPr>
                <w:sz w:val="22"/>
                <w:lang w:eastAsia="ru-RU"/>
              </w:rPr>
            </w:pPr>
          </w:p>
          <w:p w:rsidR="005C7D34" w:rsidRDefault="005C7D34" w:rsidP="004419AD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93,70</w:t>
            </w:r>
          </w:p>
          <w:p w:rsidR="005C7D34" w:rsidRPr="005478BA" w:rsidRDefault="005C7D34" w:rsidP="004419AD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22,90</w:t>
            </w:r>
          </w:p>
        </w:tc>
      </w:tr>
    </w:tbl>
    <w:p w:rsidR="00EB40AD" w:rsidRPr="00EB40AD" w:rsidRDefault="00EB40AD" w:rsidP="00EB40AD">
      <w:pPr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p w:rsidR="00EB40AD" w:rsidRPr="00EB40AD" w:rsidRDefault="00EB40AD" w:rsidP="004D59E3">
      <w:pPr>
        <w:ind w:firstLine="0"/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p w:rsidR="00EB40AD" w:rsidRPr="00EB40AD" w:rsidRDefault="00EB40AD" w:rsidP="00EB40AD">
      <w:pPr>
        <w:rPr>
          <w:sz w:val="26"/>
          <w:szCs w:val="26"/>
        </w:rPr>
      </w:pPr>
    </w:p>
    <w:p w:rsidR="00EB40AD" w:rsidRDefault="00EB40AD" w:rsidP="00EB40AD">
      <w:pPr>
        <w:rPr>
          <w:sz w:val="26"/>
          <w:szCs w:val="26"/>
        </w:rPr>
      </w:pPr>
    </w:p>
    <w:p w:rsidR="003772A3" w:rsidRDefault="003772A3" w:rsidP="00EB40AD">
      <w:pPr>
        <w:rPr>
          <w:sz w:val="26"/>
          <w:szCs w:val="26"/>
        </w:rPr>
      </w:pPr>
    </w:p>
    <w:p w:rsidR="003772A3" w:rsidRDefault="003772A3" w:rsidP="00EB40AD">
      <w:pPr>
        <w:rPr>
          <w:sz w:val="26"/>
          <w:szCs w:val="26"/>
        </w:rPr>
      </w:pPr>
    </w:p>
    <w:p w:rsidR="003772A3" w:rsidRPr="00EB40AD" w:rsidRDefault="003772A3" w:rsidP="00EB40AD">
      <w:pPr>
        <w:rPr>
          <w:sz w:val="26"/>
          <w:szCs w:val="26"/>
        </w:rPr>
      </w:pPr>
    </w:p>
    <w:p w:rsidR="00EB40AD" w:rsidRDefault="00EB40AD" w:rsidP="005478BA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128"/>
        <w:tblW w:w="7560" w:type="dxa"/>
        <w:tblLayout w:type="fixed"/>
        <w:tblLook w:val="01E0"/>
      </w:tblPr>
      <w:tblGrid>
        <w:gridCol w:w="3600"/>
        <w:gridCol w:w="236"/>
        <w:gridCol w:w="3724"/>
      </w:tblGrid>
      <w:tr w:rsidR="00EB40AD" w:rsidRPr="002634A5" w:rsidTr="00EB40AD">
        <w:tc>
          <w:tcPr>
            <w:tcW w:w="3600" w:type="dxa"/>
          </w:tcPr>
          <w:p w:rsidR="00EB40AD" w:rsidRPr="002634A5" w:rsidRDefault="00EB40AD" w:rsidP="00EB40AD">
            <w:pPr>
              <w:ind w:firstLine="0"/>
              <w:jc w:val="right"/>
              <w:rPr>
                <w:b/>
                <w:sz w:val="24"/>
                <w:szCs w:val="24"/>
                <w:u w:val="single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>Основание для размещения:</w:t>
            </w:r>
          </w:p>
        </w:tc>
        <w:tc>
          <w:tcPr>
            <w:tcW w:w="236" w:type="dxa"/>
          </w:tcPr>
          <w:p w:rsidR="00EB40AD" w:rsidRPr="002634A5" w:rsidRDefault="00EB40AD" w:rsidP="00EB40AD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4" w:type="dxa"/>
          </w:tcPr>
          <w:p w:rsidR="00EB40AD" w:rsidRPr="002634A5" w:rsidRDefault="00EB40AD" w:rsidP="00EB40AD">
            <w:pPr>
              <w:ind w:firstLine="0"/>
              <w:jc w:val="left"/>
              <w:rPr>
                <w:b/>
                <w:sz w:val="24"/>
                <w:szCs w:val="24"/>
                <w:u w:val="single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 xml:space="preserve">Пост. Пр-ва от 21.01.2004 № 24, п. </w:t>
            </w:r>
            <w:r>
              <w:rPr>
                <w:sz w:val="20"/>
                <w:szCs w:val="20"/>
                <w:lang w:eastAsia="ru-RU"/>
              </w:rPr>
              <w:t>9 б</w:t>
            </w:r>
          </w:p>
        </w:tc>
      </w:tr>
      <w:tr w:rsidR="00EB40AD" w:rsidRPr="002634A5" w:rsidTr="00EB40AD">
        <w:tc>
          <w:tcPr>
            <w:tcW w:w="3600" w:type="dxa"/>
          </w:tcPr>
          <w:p w:rsidR="00EB40AD" w:rsidRPr="002634A5" w:rsidRDefault="00EB40AD" w:rsidP="00EB40AD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>Статус информации:</w:t>
            </w:r>
          </w:p>
        </w:tc>
        <w:tc>
          <w:tcPr>
            <w:tcW w:w="236" w:type="dxa"/>
          </w:tcPr>
          <w:p w:rsidR="00EB40AD" w:rsidRPr="002634A5" w:rsidRDefault="00EB40AD" w:rsidP="00EB40AD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4" w:type="dxa"/>
          </w:tcPr>
          <w:p w:rsidR="00EB40AD" w:rsidRPr="002634A5" w:rsidRDefault="00EB40AD" w:rsidP="00EB40A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>«фактическая»</w:t>
            </w:r>
          </w:p>
        </w:tc>
      </w:tr>
      <w:tr w:rsidR="00EB40AD" w:rsidRPr="002634A5" w:rsidTr="00EB40AD">
        <w:tc>
          <w:tcPr>
            <w:tcW w:w="3600" w:type="dxa"/>
          </w:tcPr>
          <w:p w:rsidR="00EB40AD" w:rsidRPr="002634A5" w:rsidRDefault="00EB40AD" w:rsidP="00EB40AD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EB40AD" w:rsidRPr="002634A5" w:rsidRDefault="00EB40AD" w:rsidP="00EB40AD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4" w:type="dxa"/>
          </w:tcPr>
          <w:p w:rsidR="00EB40AD" w:rsidRPr="002634A5" w:rsidRDefault="00EB40AD" w:rsidP="00EB40A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>3 года (Приказ ФАС от 22.01.2010 № 27)</w:t>
            </w:r>
          </w:p>
        </w:tc>
      </w:tr>
    </w:tbl>
    <w:p w:rsidR="00EB40AD" w:rsidRDefault="00EB40AD" w:rsidP="00EB40AD">
      <w:pPr>
        <w:tabs>
          <w:tab w:val="left" w:pos="706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B40AD" w:rsidRDefault="00EB40AD" w:rsidP="00EB40AD">
      <w:pPr>
        <w:tabs>
          <w:tab w:val="left" w:pos="7065"/>
        </w:tabs>
        <w:rPr>
          <w:sz w:val="26"/>
          <w:szCs w:val="26"/>
        </w:rPr>
      </w:pPr>
    </w:p>
    <w:p w:rsidR="008C32F6" w:rsidRPr="00892F6B" w:rsidRDefault="008C32F6" w:rsidP="00EB40AD">
      <w:pPr>
        <w:ind w:firstLine="0"/>
        <w:rPr>
          <w:sz w:val="24"/>
          <w:szCs w:val="24"/>
        </w:rPr>
      </w:pPr>
    </w:p>
    <w:sectPr w:rsidR="008C32F6" w:rsidRPr="00892F6B" w:rsidSect="0039296E">
      <w:headerReference w:type="default" r:id="rId9"/>
      <w:footerReference w:type="default" r:id="rId10"/>
      <w:pgSz w:w="11906" w:h="16838"/>
      <w:pgMar w:top="709" w:right="567" w:bottom="426" w:left="340" w:header="709" w:footer="320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8CC" w:rsidRDefault="000158CC" w:rsidP="00757A39">
      <w:r>
        <w:separator/>
      </w:r>
    </w:p>
  </w:endnote>
  <w:endnote w:type="continuationSeparator" w:id="0">
    <w:p w:rsidR="000158CC" w:rsidRDefault="000158CC" w:rsidP="00757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2F6" w:rsidRPr="00F958CD" w:rsidRDefault="00EB40AD" w:rsidP="003772A3">
    <w:pPr>
      <w:pStyle w:val="a5"/>
      <w:rPr>
        <w:sz w:val="16"/>
        <w:szCs w:val="16"/>
      </w:rPr>
    </w:pPr>
    <w:r>
      <w:rPr>
        <w:sz w:val="16"/>
        <w:szCs w:val="16"/>
      </w:rPr>
      <w:t>Форма  2</w:t>
    </w:r>
    <w:r w:rsidR="00F01F28">
      <w:rPr>
        <w:sz w:val="16"/>
        <w:szCs w:val="16"/>
      </w:rPr>
      <w:t>.</w:t>
    </w:r>
    <w:r w:rsidR="003772A3">
      <w:rPr>
        <w:sz w:val="16"/>
        <w:szCs w:val="16"/>
      </w:rPr>
      <w:t>.2</w:t>
    </w:r>
    <w:r w:rsidR="008C32F6">
      <w:rPr>
        <w:sz w:val="16"/>
        <w:szCs w:val="16"/>
      </w:rPr>
      <w:tab/>
    </w:r>
    <w:r w:rsidR="008C32F6">
      <w:rPr>
        <w:sz w:val="16"/>
        <w:szCs w:val="16"/>
      </w:rPr>
      <w:tab/>
    </w:r>
    <w:r w:rsidR="00273662">
      <w:rPr>
        <w:sz w:val="16"/>
        <w:szCs w:val="16"/>
      </w:rPr>
      <w:tab/>
    </w:r>
    <w:r w:rsidR="008C32F6">
      <w:rPr>
        <w:sz w:val="16"/>
        <w:szCs w:val="16"/>
      </w:rPr>
      <w:t>С</w:t>
    </w:r>
    <w:r w:rsidR="008C32F6" w:rsidRPr="00F958CD">
      <w:rPr>
        <w:sz w:val="16"/>
        <w:szCs w:val="16"/>
      </w:rPr>
      <w:t xml:space="preserve">траница </w:t>
    </w:r>
    <w:r w:rsidR="00534CB6" w:rsidRPr="00F958CD">
      <w:rPr>
        <w:rStyle w:val="a8"/>
        <w:sz w:val="16"/>
        <w:szCs w:val="16"/>
      </w:rPr>
      <w:fldChar w:fldCharType="begin"/>
    </w:r>
    <w:r w:rsidR="008C32F6" w:rsidRPr="00F958CD">
      <w:rPr>
        <w:rStyle w:val="a8"/>
        <w:sz w:val="16"/>
        <w:szCs w:val="16"/>
      </w:rPr>
      <w:instrText xml:space="preserve"> PAGE </w:instrText>
    </w:r>
    <w:r w:rsidR="00534CB6" w:rsidRPr="00F958CD">
      <w:rPr>
        <w:rStyle w:val="a8"/>
        <w:sz w:val="16"/>
        <w:szCs w:val="16"/>
      </w:rPr>
      <w:fldChar w:fldCharType="separate"/>
    </w:r>
    <w:r w:rsidR="005C7D34">
      <w:rPr>
        <w:rStyle w:val="a8"/>
        <w:noProof/>
        <w:sz w:val="16"/>
        <w:szCs w:val="16"/>
      </w:rPr>
      <w:t>3</w:t>
    </w:r>
    <w:r w:rsidR="00534CB6" w:rsidRPr="00F958CD">
      <w:rPr>
        <w:rStyle w:val="a8"/>
        <w:sz w:val="16"/>
        <w:szCs w:val="16"/>
      </w:rPr>
      <w:fldChar w:fldCharType="end"/>
    </w:r>
    <w:r w:rsidR="008C32F6" w:rsidRPr="00F958CD">
      <w:rPr>
        <w:rStyle w:val="a8"/>
        <w:sz w:val="16"/>
        <w:szCs w:val="16"/>
      </w:rPr>
      <w:t xml:space="preserve"> из </w:t>
    </w:r>
    <w:r w:rsidR="00534CB6" w:rsidRPr="00F958CD">
      <w:rPr>
        <w:rStyle w:val="a8"/>
        <w:sz w:val="16"/>
        <w:szCs w:val="16"/>
      </w:rPr>
      <w:fldChar w:fldCharType="begin"/>
    </w:r>
    <w:r w:rsidR="008C32F6" w:rsidRPr="00F958CD">
      <w:rPr>
        <w:rStyle w:val="a8"/>
        <w:sz w:val="16"/>
        <w:szCs w:val="16"/>
      </w:rPr>
      <w:instrText xml:space="preserve"> NUMPAGES </w:instrText>
    </w:r>
    <w:r w:rsidR="00534CB6" w:rsidRPr="00F958CD">
      <w:rPr>
        <w:rStyle w:val="a8"/>
        <w:sz w:val="16"/>
        <w:szCs w:val="16"/>
      </w:rPr>
      <w:fldChar w:fldCharType="separate"/>
    </w:r>
    <w:r w:rsidR="005C7D34">
      <w:rPr>
        <w:rStyle w:val="a8"/>
        <w:noProof/>
        <w:sz w:val="16"/>
        <w:szCs w:val="16"/>
      </w:rPr>
      <w:t>5</w:t>
    </w:r>
    <w:r w:rsidR="00534CB6" w:rsidRPr="00F958CD">
      <w:rPr>
        <w:rStyle w:val="a8"/>
        <w:sz w:val="16"/>
        <w:szCs w:val="16"/>
      </w:rPr>
      <w:fldChar w:fldCharType="end"/>
    </w:r>
  </w:p>
  <w:p w:rsidR="008C32F6" w:rsidRDefault="008C32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8CC" w:rsidRDefault="000158CC" w:rsidP="00757A39">
      <w:r>
        <w:separator/>
      </w:r>
    </w:p>
  </w:footnote>
  <w:footnote w:type="continuationSeparator" w:id="0">
    <w:p w:rsidR="000158CC" w:rsidRDefault="000158CC" w:rsidP="00757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2F6" w:rsidRDefault="008C32F6" w:rsidP="003E7CA7">
    <w:pPr>
      <w:ind w:left="360" w:firstLine="180"/>
      <w:jc w:val="center"/>
      <w:outlineLvl w:val="0"/>
      <w:rPr>
        <w:b/>
      </w:rPr>
    </w:pPr>
    <w:r w:rsidRPr="003A2E09">
      <w:rPr>
        <w:sz w:val="20"/>
        <w:szCs w:val="20"/>
      </w:rPr>
      <w:t>Информация о регулируемой деятельности организации,</w:t>
    </w:r>
    <w:r>
      <w:rPr>
        <w:sz w:val="20"/>
        <w:szCs w:val="20"/>
      </w:rPr>
      <w:t xml:space="preserve"> </w:t>
    </w:r>
    <w:r w:rsidRPr="003A2E09">
      <w:rPr>
        <w:sz w:val="20"/>
        <w:szCs w:val="20"/>
      </w:rPr>
      <w:t>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</w:t>
    </w:r>
    <w:r>
      <w:rPr>
        <w:sz w:val="20"/>
        <w:szCs w:val="20"/>
      </w:rPr>
      <w:t xml:space="preserve"> </w:t>
    </w:r>
    <w:r w:rsidRPr="003A2E09">
      <w:rPr>
        <w:sz w:val="20"/>
        <w:szCs w:val="20"/>
      </w:rPr>
      <w:t>Правительства Российской Федерации  от 21.01.2004 № 24</w:t>
    </w:r>
  </w:p>
  <w:p w:rsidR="008C32F6" w:rsidRDefault="008C32F6" w:rsidP="002634A5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9AC"/>
    <w:multiLevelType w:val="hybridMultilevel"/>
    <w:tmpl w:val="39E2DF7A"/>
    <w:lvl w:ilvl="0" w:tplc="3394452C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5064561"/>
    <w:multiLevelType w:val="hybridMultilevel"/>
    <w:tmpl w:val="1340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077"/>
    <w:rsid w:val="0000411A"/>
    <w:rsid w:val="00006CC2"/>
    <w:rsid w:val="00015633"/>
    <w:rsid w:val="000158CC"/>
    <w:rsid w:val="000428F5"/>
    <w:rsid w:val="00042999"/>
    <w:rsid w:val="000444F3"/>
    <w:rsid w:val="0004514D"/>
    <w:rsid w:val="00052667"/>
    <w:rsid w:val="00054793"/>
    <w:rsid w:val="0005518B"/>
    <w:rsid w:val="00062C8A"/>
    <w:rsid w:val="0006667C"/>
    <w:rsid w:val="00071312"/>
    <w:rsid w:val="0007394C"/>
    <w:rsid w:val="000838A5"/>
    <w:rsid w:val="000847A5"/>
    <w:rsid w:val="00087EE0"/>
    <w:rsid w:val="00096C4F"/>
    <w:rsid w:val="000A0D8C"/>
    <w:rsid w:val="000A181C"/>
    <w:rsid w:val="000A5587"/>
    <w:rsid w:val="000B35C8"/>
    <w:rsid w:val="000B4363"/>
    <w:rsid w:val="000C162B"/>
    <w:rsid w:val="000C209E"/>
    <w:rsid w:val="000C20BE"/>
    <w:rsid w:val="000C47DC"/>
    <w:rsid w:val="000C69DB"/>
    <w:rsid w:val="000D1217"/>
    <w:rsid w:val="000D20A4"/>
    <w:rsid w:val="000D3DC4"/>
    <w:rsid w:val="000D51F0"/>
    <w:rsid w:val="000D53FC"/>
    <w:rsid w:val="000D5807"/>
    <w:rsid w:val="000E7FDE"/>
    <w:rsid w:val="000F7BB2"/>
    <w:rsid w:val="00101298"/>
    <w:rsid w:val="0010202C"/>
    <w:rsid w:val="00105C8E"/>
    <w:rsid w:val="00105E1B"/>
    <w:rsid w:val="00110BF9"/>
    <w:rsid w:val="00115DFF"/>
    <w:rsid w:val="00117088"/>
    <w:rsid w:val="00117860"/>
    <w:rsid w:val="00131C52"/>
    <w:rsid w:val="00132631"/>
    <w:rsid w:val="00152CDA"/>
    <w:rsid w:val="001559E6"/>
    <w:rsid w:val="0016215C"/>
    <w:rsid w:val="00172C77"/>
    <w:rsid w:val="0017740B"/>
    <w:rsid w:val="001828B6"/>
    <w:rsid w:val="001849B8"/>
    <w:rsid w:val="001A5885"/>
    <w:rsid w:val="001A77C9"/>
    <w:rsid w:val="001B2A88"/>
    <w:rsid w:val="001C7059"/>
    <w:rsid w:val="001C7578"/>
    <w:rsid w:val="001F4D32"/>
    <w:rsid w:val="001F66A8"/>
    <w:rsid w:val="00203AD8"/>
    <w:rsid w:val="0020506D"/>
    <w:rsid w:val="00206A11"/>
    <w:rsid w:val="00207DE3"/>
    <w:rsid w:val="00211215"/>
    <w:rsid w:val="0021385E"/>
    <w:rsid w:val="00224735"/>
    <w:rsid w:val="00227057"/>
    <w:rsid w:val="00230588"/>
    <w:rsid w:val="00237418"/>
    <w:rsid w:val="00240A41"/>
    <w:rsid w:val="002420FE"/>
    <w:rsid w:val="002435E3"/>
    <w:rsid w:val="002436CF"/>
    <w:rsid w:val="00243CAF"/>
    <w:rsid w:val="00243DB8"/>
    <w:rsid w:val="00245CDF"/>
    <w:rsid w:val="00253CEC"/>
    <w:rsid w:val="002634A5"/>
    <w:rsid w:val="00271A84"/>
    <w:rsid w:val="00273429"/>
    <w:rsid w:val="00273662"/>
    <w:rsid w:val="002746FA"/>
    <w:rsid w:val="002770C0"/>
    <w:rsid w:val="00281519"/>
    <w:rsid w:val="00297292"/>
    <w:rsid w:val="002B0030"/>
    <w:rsid w:val="002B5113"/>
    <w:rsid w:val="002C343C"/>
    <w:rsid w:val="002C5B25"/>
    <w:rsid w:val="002C6717"/>
    <w:rsid w:val="002C7946"/>
    <w:rsid w:val="002D7E06"/>
    <w:rsid w:val="002E51D5"/>
    <w:rsid w:val="002F333A"/>
    <w:rsid w:val="00305A2B"/>
    <w:rsid w:val="00311534"/>
    <w:rsid w:val="00313877"/>
    <w:rsid w:val="0031639A"/>
    <w:rsid w:val="00317951"/>
    <w:rsid w:val="00317966"/>
    <w:rsid w:val="003239F1"/>
    <w:rsid w:val="00326988"/>
    <w:rsid w:val="00336658"/>
    <w:rsid w:val="00336E49"/>
    <w:rsid w:val="00343CD2"/>
    <w:rsid w:val="00343F33"/>
    <w:rsid w:val="00346471"/>
    <w:rsid w:val="00354A45"/>
    <w:rsid w:val="00360088"/>
    <w:rsid w:val="00360840"/>
    <w:rsid w:val="003609C4"/>
    <w:rsid w:val="00363C42"/>
    <w:rsid w:val="003710DF"/>
    <w:rsid w:val="0037147F"/>
    <w:rsid w:val="00376836"/>
    <w:rsid w:val="003772A3"/>
    <w:rsid w:val="0039102B"/>
    <w:rsid w:val="0039296E"/>
    <w:rsid w:val="00395AD0"/>
    <w:rsid w:val="003A1FB9"/>
    <w:rsid w:val="003A2E09"/>
    <w:rsid w:val="003A5101"/>
    <w:rsid w:val="003B2611"/>
    <w:rsid w:val="003B56E4"/>
    <w:rsid w:val="003B700E"/>
    <w:rsid w:val="003C2D56"/>
    <w:rsid w:val="003C78C7"/>
    <w:rsid w:val="003E7CA7"/>
    <w:rsid w:val="00401AF3"/>
    <w:rsid w:val="00405523"/>
    <w:rsid w:val="004060C1"/>
    <w:rsid w:val="004062AE"/>
    <w:rsid w:val="00411A82"/>
    <w:rsid w:val="00412AB5"/>
    <w:rsid w:val="00414E1F"/>
    <w:rsid w:val="004157BC"/>
    <w:rsid w:val="00415C31"/>
    <w:rsid w:val="00416A94"/>
    <w:rsid w:val="00420A4D"/>
    <w:rsid w:val="00427B7E"/>
    <w:rsid w:val="004307F4"/>
    <w:rsid w:val="00431858"/>
    <w:rsid w:val="004333FB"/>
    <w:rsid w:val="00435F9F"/>
    <w:rsid w:val="00440987"/>
    <w:rsid w:val="00445685"/>
    <w:rsid w:val="00455B44"/>
    <w:rsid w:val="00460AD2"/>
    <w:rsid w:val="00463C6A"/>
    <w:rsid w:val="0047234B"/>
    <w:rsid w:val="00472EDA"/>
    <w:rsid w:val="00491B82"/>
    <w:rsid w:val="004A4CD5"/>
    <w:rsid w:val="004A6131"/>
    <w:rsid w:val="004B6EAF"/>
    <w:rsid w:val="004C0EE8"/>
    <w:rsid w:val="004C5E31"/>
    <w:rsid w:val="004C76F4"/>
    <w:rsid w:val="004D0AE8"/>
    <w:rsid w:val="004D59E3"/>
    <w:rsid w:val="004D5F58"/>
    <w:rsid w:val="004E4545"/>
    <w:rsid w:val="004E4E1E"/>
    <w:rsid w:val="004E5F67"/>
    <w:rsid w:val="004E7173"/>
    <w:rsid w:val="004F5FCB"/>
    <w:rsid w:val="005005E8"/>
    <w:rsid w:val="00500678"/>
    <w:rsid w:val="00505A61"/>
    <w:rsid w:val="00511279"/>
    <w:rsid w:val="00515552"/>
    <w:rsid w:val="005170E1"/>
    <w:rsid w:val="005174EB"/>
    <w:rsid w:val="0052051D"/>
    <w:rsid w:val="00522403"/>
    <w:rsid w:val="00532316"/>
    <w:rsid w:val="00534CB6"/>
    <w:rsid w:val="00542133"/>
    <w:rsid w:val="00544164"/>
    <w:rsid w:val="00544D8E"/>
    <w:rsid w:val="005463DD"/>
    <w:rsid w:val="005478BA"/>
    <w:rsid w:val="00551F90"/>
    <w:rsid w:val="00554151"/>
    <w:rsid w:val="005572FE"/>
    <w:rsid w:val="00557340"/>
    <w:rsid w:val="00560DF3"/>
    <w:rsid w:val="00561A94"/>
    <w:rsid w:val="00561ECA"/>
    <w:rsid w:val="00572D7F"/>
    <w:rsid w:val="00580D81"/>
    <w:rsid w:val="00594954"/>
    <w:rsid w:val="005A0EC6"/>
    <w:rsid w:val="005A5146"/>
    <w:rsid w:val="005A5A3C"/>
    <w:rsid w:val="005B19F9"/>
    <w:rsid w:val="005B1F71"/>
    <w:rsid w:val="005B2699"/>
    <w:rsid w:val="005B2B35"/>
    <w:rsid w:val="005B3ACB"/>
    <w:rsid w:val="005B3F6A"/>
    <w:rsid w:val="005B6AC6"/>
    <w:rsid w:val="005C7D34"/>
    <w:rsid w:val="005D34E4"/>
    <w:rsid w:val="005D3506"/>
    <w:rsid w:val="005D3914"/>
    <w:rsid w:val="005D4BCE"/>
    <w:rsid w:val="005D653A"/>
    <w:rsid w:val="005D77E9"/>
    <w:rsid w:val="005E67F1"/>
    <w:rsid w:val="005F0871"/>
    <w:rsid w:val="00601654"/>
    <w:rsid w:val="00602D45"/>
    <w:rsid w:val="0060308E"/>
    <w:rsid w:val="006066C4"/>
    <w:rsid w:val="00610DF9"/>
    <w:rsid w:val="00613C5D"/>
    <w:rsid w:val="00625F5E"/>
    <w:rsid w:val="00634D67"/>
    <w:rsid w:val="00646DD6"/>
    <w:rsid w:val="00650CB5"/>
    <w:rsid w:val="00663EC9"/>
    <w:rsid w:val="00664015"/>
    <w:rsid w:val="00664FD5"/>
    <w:rsid w:val="0066671C"/>
    <w:rsid w:val="006706DB"/>
    <w:rsid w:val="00670A52"/>
    <w:rsid w:val="00671449"/>
    <w:rsid w:val="00671E92"/>
    <w:rsid w:val="006733BF"/>
    <w:rsid w:val="00673BA8"/>
    <w:rsid w:val="00675B6A"/>
    <w:rsid w:val="00676D0B"/>
    <w:rsid w:val="00683D3E"/>
    <w:rsid w:val="00691C16"/>
    <w:rsid w:val="00695145"/>
    <w:rsid w:val="006A0131"/>
    <w:rsid w:val="006A3D3F"/>
    <w:rsid w:val="006A4B31"/>
    <w:rsid w:val="006A5D0A"/>
    <w:rsid w:val="006B46C4"/>
    <w:rsid w:val="006B6043"/>
    <w:rsid w:val="006B6966"/>
    <w:rsid w:val="006D3709"/>
    <w:rsid w:val="006D5D7C"/>
    <w:rsid w:val="006D6DBA"/>
    <w:rsid w:val="006E56FF"/>
    <w:rsid w:val="006E6906"/>
    <w:rsid w:val="007002E5"/>
    <w:rsid w:val="00711595"/>
    <w:rsid w:val="00714E93"/>
    <w:rsid w:val="007229AB"/>
    <w:rsid w:val="00722FEA"/>
    <w:rsid w:val="0073063A"/>
    <w:rsid w:val="0074051A"/>
    <w:rsid w:val="00754645"/>
    <w:rsid w:val="00757A39"/>
    <w:rsid w:val="0076657F"/>
    <w:rsid w:val="00772C6B"/>
    <w:rsid w:val="00776962"/>
    <w:rsid w:val="007846F7"/>
    <w:rsid w:val="00784F1B"/>
    <w:rsid w:val="007960FD"/>
    <w:rsid w:val="007A694D"/>
    <w:rsid w:val="007A721B"/>
    <w:rsid w:val="007A737D"/>
    <w:rsid w:val="007B08D4"/>
    <w:rsid w:val="007B0C20"/>
    <w:rsid w:val="007C3AC5"/>
    <w:rsid w:val="007D1637"/>
    <w:rsid w:val="007E3EA9"/>
    <w:rsid w:val="007E46D9"/>
    <w:rsid w:val="007E6A79"/>
    <w:rsid w:val="007F1DCB"/>
    <w:rsid w:val="00802D32"/>
    <w:rsid w:val="00804F31"/>
    <w:rsid w:val="00806420"/>
    <w:rsid w:val="00820175"/>
    <w:rsid w:val="00831D94"/>
    <w:rsid w:val="00834A50"/>
    <w:rsid w:val="00837DEC"/>
    <w:rsid w:val="00842787"/>
    <w:rsid w:val="00844454"/>
    <w:rsid w:val="00853299"/>
    <w:rsid w:val="0086237A"/>
    <w:rsid w:val="00864A86"/>
    <w:rsid w:val="008711A5"/>
    <w:rsid w:val="008714CE"/>
    <w:rsid w:val="0087192D"/>
    <w:rsid w:val="00877926"/>
    <w:rsid w:val="00882BBD"/>
    <w:rsid w:val="00884842"/>
    <w:rsid w:val="008868E3"/>
    <w:rsid w:val="00892B0B"/>
    <w:rsid w:val="00892F6B"/>
    <w:rsid w:val="00895CDD"/>
    <w:rsid w:val="00897CCB"/>
    <w:rsid w:val="008A0316"/>
    <w:rsid w:val="008A0B50"/>
    <w:rsid w:val="008A180F"/>
    <w:rsid w:val="008A2E7F"/>
    <w:rsid w:val="008B50C7"/>
    <w:rsid w:val="008C0E06"/>
    <w:rsid w:val="008C32F6"/>
    <w:rsid w:val="008D03D9"/>
    <w:rsid w:val="008D4CBE"/>
    <w:rsid w:val="008F0176"/>
    <w:rsid w:val="008F1011"/>
    <w:rsid w:val="008F7E39"/>
    <w:rsid w:val="00902451"/>
    <w:rsid w:val="0090297E"/>
    <w:rsid w:val="00905026"/>
    <w:rsid w:val="00911C63"/>
    <w:rsid w:val="00914D81"/>
    <w:rsid w:val="0092067F"/>
    <w:rsid w:val="009256AF"/>
    <w:rsid w:val="0092593D"/>
    <w:rsid w:val="009273E8"/>
    <w:rsid w:val="009279B8"/>
    <w:rsid w:val="009353AA"/>
    <w:rsid w:val="009373C4"/>
    <w:rsid w:val="009422B7"/>
    <w:rsid w:val="0094501A"/>
    <w:rsid w:val="00945590"/>
    <w:rsid w:val="00945DED"/>
    <w:rsid w:val="00946ADD"/>
    <w:rsid w:val="00953EFC"/>
    <w:rsid w:val="009577AE"/>
    <w:rsid w:val="009613CD"/>
    <w:rsid w:val="00967A72"/>
    <w:rsid w:val="009722BB"/>
    <w:rsid w:val="0097277B"/>
    <w:rsid w:val="009756D0"/>
    <w:rsid w:val="00980B9C"/>
    <w:rsid w:val="00985B62"/>
    <w:rsid w:val="00992461"/>
    <w:rsid w:val="00992618"/>
    <w:rsid w:val="0099311B"/>
    <w:rsid w:val="00995F07"/>
    <w:rsid w:val="009A100B"/>
    <w:rsid w:val="009A1616"/>
    <w:rsid w:val="009A790E"/>
    <w:rsid w:val="009C45F3"/>
    <w:rsid w:val="009C46EB"/>
    <w:rsid w:val="009C5CA4"/>
    <w:rsid w:val="009C74EA"/>
    <w:rsid w:val="009E24D5"/>
    <w:rsid w:val="009F075F"/>
    <w:rsid w:val="009F1687"/>
    <w:rsid w:val="009F310B"/>
    <w:rsid w:val="009F6B9F"/>
    <w:rsid w:val="00A02C90"/>
    <w:rsid w:val="00A0483D"/>
    <w:rsid w:val="00A04D66"/>
    <w:rsid w:val="00A061EB"/>
    <w:rsid w:val="00A21838"/>
    <w:rsid w:val="00A2698D"/>
    <w:rsid w:val="00A350A7"/>
    <w:rsid w:val="00A42C8B"/>
    <w:rsid w:val="00A521EB"/>
    <w:rsid w:val="00A73E99"/>
    <w:rsid w:val="00A77C44"/>
    <w:rsid w:val="00A85DF5"/>
    <w:rsid w:val="00A957FB"/>
    <w:rsid w:val="00AA1F3F"/>
    <w:rsid w:val="00AA5452"/>
    <w:rsid w:val="00AB4214"/>
    <w:rsid w:val="00AB5077"/>
    <w:rsid w:val="00AC3E7B"/>
    <w:rsid w:val="00AC5677"/>
    <w:rsid w:val="00AC78B3"/>
    <w:rsid w:val="00AD0315"/>
    <w:rsid w:val="00AD107E"/>
    <w:rsid w:val="00AD3931"/>
    <w:rsid w:val="00AD7BA9"/>
    <w:rsid w:val="00AD7EE5"/>
    <w:rsid w:val="00AF22F3"/>
    <w:rsid w:val="00AF5A2F"/>
    <w:rsid w:val="00AF5DDD"/>
    <w:rsid w:val="00AF6D00"/>
    <w:rsid w:val="00AF6F50"/>
    <w:rsid w:val="00AF7651"/>
    <w:rsid w:val="00B03375"/>
    <w:rsid w:val="00B07216"/>
    <w:rsid w:val="00B1031A"/>
    <w:rsid w:val="00B11C29"/>
    <w:rsid w:val="00B17D71"/>
    <w:rsid w:val="00B242C5"/>
    <w:rsid w:val="00B56E1F"/>
    <w:rsid w:val="00B67159"/>
    <w:rsid w:val="00B75780"/>
    <w:rsid w:val="00B83187"/>
    <w:rsid w:val="00B958A5"/>
    <w:rsid w:val="00BA7C3A"/>
    <w:rsid w:val="00BA7E97"/>
    <w:rsid w:val="00BB2D23"/>
    <w:rsid w:val="00BB2E38"/>
    <w:rsid w:val="00BB76DC"/>
    <w:rsid w:val="00BC5B78"/>
    <w:rsid w:val="00BD2F17"/>
    <w:rsid w:val="00BD5466"/>
    <w:rsid w:val="00BD594E"/>
    <w:rsid w:val="00BD5A9E"/>
    <w:rsid w:val="00BE00F8"/>
    <w:rsid w:val="00BE387C"/>
    <w:rsid w:val="00BE4D02"/>
    <w:rsid w:val="00BE7114"/>
    <w:rsid w:val="00BF5E04"/>
    <w:rsid w:val="00BF7FD4"/>
    <w:rsid w:val="00C00FBD"/>
    <w:rsid w:val="00C351E7"/>
    <w:rsid w:val="00C40228"/>
    <w:rsid w:val="00C40920"/>
    <w:rsid w:val="00C4149E"/>
    <w:rsid w:val="00C41758"/>
    <w:rsid w:val="00C44F9D"/>
    <w:rsid w:val="00C4601B"/>
    <w:rsid w:val="00C55F99"/>
    <w:rsid w:val="00C5632E"/>
    <w:rsid w:val="00C61BD7"/>
    <w:rsid w:val="00C61DFE"/>
    <w:rsid w:val="00C62B29"/>
    <w:rsid w:val="00C8303A"/>
    <w:rsid w:val="00C84185"/>
    <w:rsid w:val="00C846D2"/>
    <w:rsid w:val="00C85B90"/>
    <w:rsid w:val="00C93F97"/>
    <w:rsid w:val="00CA0651"/>
    <w:rsid w:val="00CA697A"/>
    <w:rsid w:val="00CA6A94"/>
    <w:rsid w:val="00CB16ED"/>
    <w:rsid w:val="00CB611A"/>
    <w:rsid w:val="00CB7B9C"/>
    <w:rsid w:val="00CC1558"/>
    <w:rsid w:val="00CC7E44"/>
    <w:rsid w:val="00CD13EE"/>
    <w:rsid w:val="00CE25AC"/>
    <w:rsid w:val="00CE5E5A"/>
    <w:rsid w:val="00CF487A"/>
    <w:rsid w:val="00CF4D68"/>
    <w:rsid w:val="00D120BE"/>
    <w:rsid w:val="00D13CCE"/>
    <w:rsid w:val="00D26F6D"/>
    <w:rsid w:val="00D3498B"/>
    <w:rsid w:val="00D35916"/>
    <w:rsid w:val="00D35C03"/>
    <w:rsid w:val="00D43F6F"/>
    <w:rsid w:val="00D62E8E"/>
    <w:rsid w:val="00D718FC"/>
    <w:rsid w:val="00D750D9"/>
    <w:rsid w:val="00D751E2"/>
    <w:rsid w:val="00D82ACA"/>
    <w:rsid w:val="00D85FD8"/>
    <w:rsid w:val="00D8685F"/>
    <w:rsid w:val="00DA51D9"/>
    <w:rsid w:val="00DA56C5"/>
    <w:rsid w:val="00DA5FAD"/>
    <w:rsid w:val="00DC056A"/>
    <w:rsid w:val="00DC05F9"/>
    <w:rsid w:val="00DC512E"/>
    <w:rsid w:val="00DC72E1"/>
    <w:rsid w:val="00DD2478"/>
    <w:rsid w:val="00DD4EC5"/>
    <w:rsid w:val="00DD6A5F"/>
    <w:rsid w:val="00DF3D37"/>
    <w:rsid w:val="00E0247D"/>
    <w:rsid w:val="00E06D8E"/>
    <w:rsid w:val="00E07953"/>
    <w:rsid w:val="00E147D1"/>
    <w:rsid w:val="00E2470F"/>
    <w:rsid w:val="00E259EB"/>
    <w:rsid w:val="00E353BB"/>
    <w:rsid w:val="00E40646"/>
    <w:rsid w:val="00E44BE7"/>
    <w:rsid w:val="00E51A37"/>
    <w:rsid w:val="00E51E01"/>
    <w:rsid w:val="00E67A58"/>
    <w:rsid w:val="00E71279"/>
    <w:rsid w:val="00E73D9E"/>
    <w:rsid w:val="00E764BE"/>
    <w:rsid w:val="00E835AE"/>
    <w:rsid w:val="00E9616A"/>
    <w:rsid w:val="00E977F2"/>
    <w:rsid w:val="00EA318D"/>
    <w:rsid w:val="00EA3925"/>
    <w:rsid w:val="00EB38C2"/>
    <w:rsid w:val="00EB40AD"/>
    <w:rsid w:val="00EB7BBE"/>
    <w:rsid w:val="00EC0A25"/>
    <w:rsid w:val="00EC5F01"/>
    <w:rsid w:val="00ED2420"/>
    <w:rsid w:val="00ED7AAC"/>
    <w:rsid w:val="00EE4A69"/>
    <w:rsid w:val="00EF1CAC"/>
    <w:rsid w:val="00EF2988"/>
    <w:rsid w:val="00EF3A44"/>
    <w:rsid w:val="00F00F4B"/>
    <w:rsid w:val="00F01EF1"/>
    <w:rsid w:val="00F01F28"/>
    <w:rsid w:val="00F070A3"/>
    <w:rsid w:val="00F07FED"/>
    <w:rsid w:val="00F12196"/>
    <w:rsid w:val="00F14EA2"/>
    <w:rsid w:val="00F1587A"/>
    <w:rsid w:val="00F20121"/>
    <w:rsid w:val="00F20CA3"/>
    <w:rsid w:val="00F20E29"/>
    <w:rsid w:val="00F332B6"/>
    <w:rsid w:val="00F3565B"/>
    <w:rsid w:val="00F404EB"/>
    <w:rsid w:val="00F4251B"/>
    <w:rsid w:val="00F43721"/>
    <w:rsid w:val="00F44FF7"/>
    <w:rsid w:val="00F5652F"/>
    <w:rsid w:val="00F56ED0"/>
    <w:rsid w:val="00F61697"/>
    <w:rsid w:val="00F626FC"/>
    <w:rsid w:val="00F632BC"/>
    <w:rsid w:val="00F634FB"/>
    <w:rsid w:val="00F7079A"/>
    <w:rsid w:val="00F84F6F"/>
    <w:rsid w:val="00F958CD"/>
    <w:rsid w:val="00F95931"/>
    <w:rsid w:val="00F96D33"/>
    <w:rsid w:val="00FA0804"/>
    <w:rsid w:val="00FA650D"/>
    <w:rsid w:val="00FA6CE3"/>
    <w:rsid w:val="00FB3D25"/>
    <w:rsid w:val="00FC0086"/>
    <w:rsid w:val="00FC3F16"/>
    <w:rsid w:val="00FC470C"/>
    <w:rsid w:val="00FD65D0"/>
    <w:rsid w:val="00FE3A03"/>
    <w:rsid w:val="00FE60DD"/>
    <w:rsid w:val="00FE6102"/>
    <w:rsid w:val="00FF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40B"/>
    <w:pPr>
      <w:ind w:firstLine="567"/>
      <w:jc w:val="both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57A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757A39"/>
    <w:rPr>
      <w:rFonts w:cs="Times New Roman"/>
    </w:rPr>
  </w:style>
  <w:style w:type="paragraph" w:styleId="a5">
    <w:name w:val="footer"/>
    <w:basedOn w:val="a"/>
    <w:link w:val="a6"/>
    <w:rsid w:val="00757A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757A39"/>
    <w:rPr>
      <w:rFonts w:cs="Times New Roman"/>
    </w:rPr>
  </w:style>
  <w:style w:type="paragraph" w:customStyle="1" w:styleId="1">
    <w:name w:val="Абзац списка1"/>
    <w:basedOn w:val="a"/>
    <w:rsid w:val="00EC0A25"/>
    <w:pPr>
      <w:ind w:left="720"/>
      <w:contextualSpacing/>
    </w:pPr>
  </w:style>
  <w:style w:type="paragraph" w:styleId="2">
    <w:name w:val="Body Text Indent 2"/>
    <w:basedOn w:val="a"/>
    <w:link w:val="20"/>
    <w:rsid w:val="002B5113"/>
    <w:pPr>
      <w:spacing w:after="120" w:line="480" w:lineRule="auto"/>
      <w:ind w:left="283" w:firstLine="0"/>
      <w:jc w:val="left"/>
    </w:pPr>
    <w:rPr>
      <w:rFonts w:eastAsia="Calibri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2B5113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36E49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table" w:styleId="a7">
    <w:name w:val="Table Grid"/>
    <w:basedOn w:val="a1"/>
    <w:rsid w:val="004C5E31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2634A5"/>
    <w:rPr>
      <w:rFonts w:cs="Times New Roman"/>
    </w:rPr>
  </w:style>
  <w:style w:type="character" w:styleId="a9">
    <w:name w:val="Hyperlink"/>
    <w:basedOn w:val="a0"/>
    <w:uiPriority w:val="99"/>
    <w:unhideWhenUsed/>
    <w:rsid w:val="00D349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k-3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A830F-FF49-4569-9D40-7AB69CF8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2</vt:lpstr>
    </vt:vector>
  </TitlesOfParts>
  <Company>Grizli777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2</dc:title>
  <dc:creator>Макин Роман Владимирович</dc:creator>
  <cp:lastModifiedBy>WORK-JURIST</cp:lastModifiedBy>
  <cp:revision>2</cp:revision>
  <cp:lastPrinted>2017-03-29T10:39:00Z</cp:lastPrinted>
  <dcterms:created xsi:type="dcterms:W3CDTF">2017-03-29T10:41:00Z</dcterms:created>
  <dcterms:modified xsi:type="dcterms:W3CDTF">2017-03-29T10:41:00Z</dcterms:modified>
</cp:coreProperties>
</file>