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D" w:rsidRDefault="00EB40AD" w:rsidP="003772A3">
      <w:pPr>
        <w:spacing w:line="360" w:lineRule="auto"/>
        <w:ind w:firstLine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2.2</w:t>
      </w:r>
    </w:p>
    <w:p w:rsidR="00EB40AD" w:rsidRDefault="00EB40AD" w:rsidP="00EB40AD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утвержденная</w:t>
      </w:r>
      <w:proofErr w:type="gramEnd"/>
      <w:r>
        <w:rPr>
          <w:b/>
          <w:sz w:val="20"/>
          <w:szCs w:val="20"/>
        </w:rPr>
        <w:t xml:space="preserve"> </w:t>
      </w:r>
      <w:r w:rsidRPr="0021385E">
        <w:rPr>
          <w:b/>
          <w:sz w:val="20"/>
          <w:szCs w:val="20"/>
        </w:rPr>
        <w:t>Приказ</w:t>
      </w:r>
      <w:r>
        <w:rPr>
          <w:b/>
          <w:sz w:val="20"/>
          <w:szCs w:val="20"/>
        </w:rPr>
        <w:t>ом</w:t>
      </w:r>
      <w:r w:rsidRPr="0021385E">
        <w:rPr>
          <w:b/>
          <w:sz w:val="20"/>
          <w:szCs w:val="20"/>
        </w:rPr>
        <w:t xml:space="preserve"> ФСТ России от 24.10.2014 N 1831-э</w:t>
      </w:r>
      <w:r>
        <w:rPr>
          <w:b/>
          <w:sz w:val="20"/>
          <w:szCs w:val="20"/>
        </w:rPr>
        <w:t>)</w:t>
      </w:r>
    </w:p>
    <w:p w:rsidR="00EB40AD" w:rsidRDefault="00EB40AD" w:rsidP="00EB40AD">
      <w:pPr>
        <w:spacing w:line="360" w:lineRule="auto"/>
        <w:jc w:val="right"/>
        <w:outlineLvl w:val="0"/>
        <w:rPr>
          <w:b/>
          <w:sz w:val="22"/>
          <w:u w:val="single"/>
        </w:rPr>
      </w:pPr>
      <w:r w:rsidRPr="003B2611">
        <w:rPr>
          <w:b/>
          <w:sz w:val="22"/>
        </w:rPr>
        <w:t xml:space="preserve">Сроки опубликования: </w:t>
      </w:r>
      <w:r w:rsidRPr="003B2611">
        <w:rPr>
          <w:b/>
          <w:sz w:val="22"/>
          <w:u w:val="single"/>
        </w:rPr>
        <w:t xml:space="preserve">ежегодно, до 1 </w:t>
      </w:r>
      <w:r w:rsidR="00F00F4B">
        <w:rPr>
          <w:b/>
          <w:sz w:val="22"/>
          <w:u w:val="single"/>
        </w:rPr>
        <w:t>апреля</w:t>
      </w:r>
    </w:p>
    <w:p w:rsidR="004D59E3" w:rsidRPr="0021385E" w:rsidRDefault="004D59E3" w:rsidP="00EB40AD">
      <w:pPr>
        <w:spacing w:line="360" w:lineRule="auto"/>
        <w:jc w:val="right"/>
        <w:outlineLvl w:val="0"/>
        <w:rPr>
          <w:b/>
          <w:sz w:val="22"/>
        </w:rPr>
      </w:pPr>
    </w:p>
    <w:p w:rsidR="00EB40AD" w:rsidRPr="002634A5" w:rsidRDefault="00EB40AD" w:rsidP="00EB40AD">
      <w:pPr>
        <w:ind w:firstLine="0"/>
        <w:jc w:val="left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40AD" w:rsidRPr="002634A5" w:rsidTr="003710DF">
        <w:tc>
          <w:tcPr>
            <w:tcW w:w="9571" w:type="dxa"/>
            <w:shd w:val="clear" w:color="auto" w:fill="C0C0C0"/>
          </w:tcPr>
          <w:p w:rsidR="00853299" w:rsidRPr="00D3498B" w:rsidRDefault="00853299" w:rsidP="003710DF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B40AD" w:rsidRPr="00D3498B" w:rsidRDefault="00EB40AD" w:rsidP="003710DF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85E">
              <w:rPr>
                <w:b/>
                <w:sz w:val="24"/>
                <w:szCs w:val="24"/>
                <w:lang w:eastAsia="ru-RU"/>
              </w:rPr>
              <w:t>Структура и объем затрат на производство и реализацию товаров (работ, услу</w:t>
            </w:r>
            <w:r>
              <w:rPr>
                <w:b/>
                <w:sz w:val="24"/>
                <w:szCs w:val="24"/>
                <w:lang w:eastAsia="ru-RU"/>
              </w:rPr>
              <w:t>г)</w:t>
            </w:r>
          </w:p>
          <w:p w:rsidR="00853299" w:rsidRPr="00D3498B" w:rsidRDefault="00853299" w:rsidP="003710DF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B40AD" w:rsidRDefault="00EB40AD" w:rsidP="00EB40AD">
      <w:pPr>
        <w:jc w:val="center"/>
        <w:rPr>
          <w:szCs w:val="28"/>
        </w:rPr>
      </w:pPr>
    </w:p>
    <w:p w:rsidR="00EB40AD" w:rsidRDefault="00EB40AD" w:rsidP="00EB40AD">
      <w:pPr>
        <w:ind w:firstLine="0"/>
        <w:rPr>
          <w:szCs w:val="28"/>
        </w:rPr>
      </w:pPr>
    </w:p>
    <w:tbl>
      <w:tblPr>
        <w:tblpPr w:leftFromText="180" w:rightFromText="180" w:vertAnchor="text" w:horzAnchor="margin" w:tblpXSpec="center" w:tblpY="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EB40AD" w:rsidRPr="007F1DCB" w:rsidTr="00F01F28">
        <w:tc>
          <w:tcPr>
            <w:tcW w:w="1548" w:type="dxa"/>
            <w:vMerge w:val="restart"/>
            <w:vAlign w:val="center"/>
          </w:tcPr>
          <w:p w:rsidR="00EB40AD" w:rsidRPr="007F1DCB" w:rsidRDefault="00EB40AD" w:rsidP="00F01F28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EB40AD" w:rsidRPr="007F1DCB" w:rsidRDefault="00EB40AD" w:rsidP="00F01F28">
            <w:pPr>
              <w:ind w:firstLine="0"/>
              <w:jc w:val="lef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EB40AD" w:rsidRPr="007F1DCB" w:rsidRDefault="00EB40AD" w:rsidP="00F01F28">
            <w:pPr>
              <w:jc w:val="center"/>
              <w:rPr>
                <w:sz w:val="20"/>
                <w:szCs w:val="20"/>
              </w:rPr>
            </w:pPr>
          </w:p>
        </w:tc>
      </w:tr>
      <w:tr w:rsidR="00EB40AD" w:rsidRPr="007F1DCB" w:rsidTr="00D3498B">
        <w:trPr>
          <w:trHeight w:val="183"/>
        </w:trPr>
        <w:tc>
          <w:tcPr>
            <w:tcW w:w="1548" w:type="dxa"/>
            <w:vMerge/>
            <w:vAlign w:val="center"/>
          </w:tcPr>
          <w:p w:rsidR="00EB40AD" w:rsidRPr="007F1DCB" w:rsidRDefault="00EB40AD" w:rsidP="00F01F2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B40AD" w:rsidRPr="007F1DCB" w:rsidRDefault="00EB40AD" w:rsidP="00F01F28">
            <w:pPr>
              <w:ind w:firstLine="0"/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D3498B" w:rsidRDefault="00D3498B" w:rsidP="00D3498B">
            <w:pPr>
              <w:jc w:val="center"/>
              <w:rPr>
                <w:rFonts w:ascii="Arial CYR" w:hAnsi="Arial CYR" w:cs="Arial CYR"/>
                <w:color w:val="0000FF"/>
                <w:sz w:val="17"/>
                <w:szCs w:val="17"/>
                <w:u w:val="single"/>
              </w:rPr>
            </w:pPr>
            <w:hyperlink r:id="rId8" w:history="1">
              <w:r>
                <w:rPr>
                  <w:rStyle w:val="a9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  <w:p w:rsidR="00EB40AD" w:rsidRPr="007F1DCB" w:rsidRDefault="00EB40AD" w:rsidP="00F01F28">
            <w:pPr>
              <w:jc w:val="center"/>
              <w:rPr>
                <w:sz w:val="20"/>
                <w:szCs w:val="20"/>
              </w:rPr>
            </w:pPr>
          </w:p>
        </w:tc>
      </w:tr>
      <w:tr w:rsidR="00EB40AD" w:rsidRPr="007F1DCB" w:rsidTr="00F01F28">
        <w:tc>
          <w:tcPr>
            <w:tcW w:w="5508" w:type="dxa"/>
            <w:gridSpan w:val="2"/>
            <w:vAlign w:val="center"/>
          </w:tcPr>
          <w:p w:rsidR="00EB40AD" w:rsidRPr="007F1DCB" w:rsidRDefault="00EB40AD" w:rsidP="00F01F28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B40AD" w:rsidRPr="007F1DCB" w:rsidRDefault="00D3498B" w:rsidP="00F01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</w:tr>
      <w:tr w:rsidR="00EB40AD" w:rsidRPr="007F1DCB" w:rsidTr="00F01F28">
        <w:tc>
          <w:tcPr>
            <w:tcW w:w="5508" w:type="dxa"/>
            <w:gridSpan w:val="2"/>
            <w:vAlign w:val="center"/>
          </w:tcPr>
          <w:p w:rsidR="00EB40AD" w:rsidRPr="007F1DCB" w:rsidRDefault="00EB40AD" w:rsidP="00F01F28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B40AD" w:rsidRPr="007F1DCB" w:rsidRDefault="00EB40AD" w:rsidP="00F01F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0AD" w:rsidRDefault="00EB40AD" w:rsidP="00EB40AD">
      <w:pPr>
        <w:jc w:val="right"/>
        <w:rPr>
          <w:szCs w:val="28"/>
        </w:rPr>
      </w:pPr>
    </w:p>
    <w:p w:rsidR="00F01F28" w:rsidRDefault="00F01F28" w:rsidP="00EB40AD">
      <w:pPr>
        <w:jc w:val="left"/>
        <w:rPr>
          <w:szCs w:val="28"/>
        </w:rPr>
      </w:pPr>
    </w:p>
    <w:p w:rsidR="00F01F28" w:rsidRDefault="00F01F28" w:rsidP="00EB40AD">
      <w:pPr>
        <w:jc w:val="left"/>
        <w:rPr>
          <w:szCs w:val="28"/>
        </w:rPr>
      </w:pPr>
    </w:p>
    <w:p w:rsidR="00F01F28" w:rsidRDefault="00F01F28" w:rsidP="00EB40AD">
      <w:pPr>
        <w:jc w:val="left"/>
        <w:rPr>
          <w:szCs w:val="28"/>
        </w:rPr>
      </w:pPr>
    </w:p>
    <w:p w:rsidR="00EB40AD" w:rsidRDefault="00EB40AD" w:rsidP="00EB40AD">
      <w:pPr>
        <w:ind w:firstLine="0"/>
        <w:rPr>
          <w:szCs w:val="28"/>
        </w:rPr>
      </w:pPr>
    </w:p>
    <w:p w:rsidR="00EB40AD" w:rsidRDefault="00EB40AD" w:rsidP="00EB40AD">
      <w:pPr>
        <w:tabs>
          <w:tab w:val="left" w:pos="9450"/>
        </w:tabs>
        <w:ind w:left="284" w:right="130" w:firstLine="283"/>
        <w:rPr>
          <w:sz w:val="22"/>
        </w:rPr>
      </w:pPr>
    </w:p>
    <w:p w:rsidR="00EB40AD" w:rsidRPr="005572FE" w:rsidRDefault="00EB40AD" w:rsidP="00EB40AD">
      <w:pPr>
        <w:tabs>
          <w:tab w:val="left" w:pos="9450"/>
        </w:tabs>
        <w:ind w:right="130" w:firstLine="0"/>
        <w:rPr>
          <w:sz w:val="22"/>
        </w:rPr>
      </w:pPr>
    </w:p>
    <w:p w:rsidR="008C32F6" w:rsidRPr="00EB40AD" w:rsidRDefault="008C32F6" w:rsidP="00EB40AD">
      <w:pPr>
        <w:jc w:val="right"/>
        <w:rPr>
          <w:sz w:val="22"/>
        </w:rPr>
      </w:pPr>
      <w:r w:rsidRPr="00EB40AD">
        <w:rPr>
          <w:sz w:val="22"/>
        </w:rPr>
        <w:t>Приложение 3</w:t>
      </w:r>
    </w:p>
    <w:p w:rsidR="008C32F6" w:rsidRPr="00EB40AD" w:rsidRDefault="008C32F6" w:rsidP="00EB40AD">
      <w:pPr>
        <w:jc w:val="right"/>
        <w:rPr>
          <w:sz w:val="22"/>
        </w:rPr>
      </w:pPr>
      <w:r w:rsidRPr="00EB40AD">
        <w:rPr>
          <w:sz w:val="22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8C32F6" w:rsidRPr="00EB40AD" w:rsidRDefault="008C32F6" w:rsidP="00EB40AD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sz w:val="22"/>
        </w:rPr>
      </w:pPr>
      <w:r w:rsidRPr="00EB40AD">
        <w:rPr>
          <w:sz w:val="22"/>
        </w:rPr>
        <w:tab/>
        <w:t>от  «24» октября 2014г. №1831-э</w:t>
      </w:r>
    </w:p>
    <w:p w:rsidR="008C32F6" w:rsidRDefault="008C32F6" w:rsidP="00EB40AD">
      <w:pPr>
        <w:ind w:firstLine="0"/>
      </w:pPr>
    </w:p>
    <w:p w:rsidR="008C32F6" w:rsidRPr="00BF7FD4" w:rsidRDefault="008C32F6" w:rsidP="00281519">
      <w:pPr>
        <w:jc w:val="center"/>
        <w:rPr>
          <w:b/>
          <w:szCs w:val="28"/>
        </w:rPr>
      </w:pPr>
      <w:r w:rsidRPr="00BF7FD4">
        <w:rPr>
          <w:b/>
          <w:szCs w:val="28"/>
        </w:rPr>
        <w:t>Форма раскрытия информации о структуре и объемах затрат на оказание услуг</w:t>
      </w:r>
    </w:p>
    <w:p w:rsidR="008C32F6" w:rsidRDefault="008C32F6" w:rsidP="000C69DB">
      <w:pPr>
        <w:jc w:val="center"/>
        <w:rPr>
          <w:b/>
          <w:szCs w:val="28"/>
        </w:rPr>
      </w:pPr>
      <w:r w:rsidRPr="00BF7FD4">
        <w:rPr>
          <w:b/>
          <w:szCs w:val="28"/>
        </w:rPr>
        <w:t xml:space="preserve">по передаче электрической энергии сетевыми организациями, </w:t>
      </w:r>
    </w:p>
    <w:p w:rsidR="008C32F6" w:rsidRPr="00BF7FD4" w:rsidRDefault="008C32F6" w:rsidP="000C69DB">
      <w:pPr>
        <w:jc w:val="center"/>
        <w:rPr>
          <w:b/>
          <w:szCs w:val="28"/>
        </w:rPr>
      </w:pPr>
      <w:r w:rsidRPr="00BF7FD4">
        <w:rPr>
          <w:b/>
          <w:szCs w:val="28"/>
        </w:rPr>
        <w:t xml:space="preserve">регулирование </w:t>
      </w:r>
      <w:proofErr w:type="gramStart"/>
      <w:r w:rsidRPr="00BF7FD4">
        <w:rPr>
          <w:b/>
          <w:szCs w:val="28"/>
        </w:rPr>
        <w:t>деятельности</w:t>
      </w:r>
      <w:proofErr w:type="gramEnd"/>
      <w:r w:rsidRPr="00BF7FD4">
        <w:rPr>
          <w:b/>
          <w:szCs w:val="28"/>
        </w:rPr>
        <w:t xml:space="preserve"> которых осуществляется методом экономически обоснованных расходов (затрат)</w:t>
      </w:r>
    </w:p>
    <w:p w:rsidR="008C32F6" w:rsidRDefault="008C32F6" w:rsidP="00281519">
      <w:pPr>
        <w:jc w:val="center"/>
        <w:rPr>
          <w:szCs w:val="28"/>
        </w:rPr>
      </w:pPr>
    </w:p>
    <w:p w:rsidR="008C32F6" w:rsidRDefault="008C32F6" w:rsidP="00281519">
      <w:pPr>
        <w:rPr>
          <w:szCs w:val="28"/>
        </w:rPr>
      </w:pPr>
      <w:r>
        <w:rPr>
          <w:szCs w:val="28"/>
        </w:rPr>
        <w:t>Наименование организац</w:t>
      </w:r>
      <w:proofErr w:type="gramStart"/>
      <w:r>
        <w:rPr>
          <w:szCs w:val="28"/>
        </w:rPr>
        <w:t>ии</w:t>
      </w:r>
      <w:r w:rsidR="00D3498B">
        <w:rPr>
          <w:szCs w:val="28"/>
        </w:rPr>
        <w:t xml:space="preserve"> </w:t>
      </w:r>
      <w:r w:rsidR="00D3498B" w:rsidRPr="00D3498B">
        <w:rPr>
          <w:b/>
          <w:szCs w:val="28"/>
          <w:u w:val="single"/>
        </w:rPr>
        <w:t>ООО</w:t>
      </w:r>
      <w:proofErr w:type="gramEnd"/>
      <w:r w:rsidR="00D3498B" w:rsidRPr="00D3498B">
        <w:rPr>
          <w:b/>
          <w:szCs w:val="28"/>
          <w:u w:val="single"/>
        </w:rPr>
        <w:t xml:space="preserve"> «Череповецкая электросетевая компания»</w:t>
      </w:r>
    </w:p>
    <w:p w:rsidR="008C32F6" w:rsidRDefault="008C32F6" w:rsidP="00281519">
      <w:pPr>
        <w:rPr>
          <w:szCs w:val="28"/>
        </w:rPr>
      </w:pPr>
      <w:r>
        <w:rPr>
          <w:szCs w:val="28"/>
        </w:rPr>
        <w:t>ИНН:</w:t>
      </w:r>
      <w:r w:rsidR="00D3498B" w:rsidRPr="00D3498B">
        <w:rPr>
          <w:szCs w:val="28"/>
          <w:u w:val="single"/>
        </w:rPr>
        <w:t>3528113093</w:t>
      </w:r>
    </w:p>
    <w:p w:rsidR="008C32F6" w:rsidRPr="001F4D32" w:rsidRDefault="008C32F6" w:rsidP="00281519">
      <w:pPr>
        <w:rPr>
          <w:szCs w:val="28"/>
        </w:rPr>
      </w:pPr>
      <w:r>
        <w:rPr>
          <w:szCs w:val="28"/>
        </w:rPr>
        <w:t>КПП:</w:t>
      </w:r>
      <w:r w:rsidR="00D3498B" w:rsidRPr="00D3498B">
        <w:rPr>
          <w:szCs w:val="28"/>
          <w:u w:val="single"/>
        </w:rPr>
        <w:t>352801001</w:t>
      </w:r>
    </w:p>
    <w:p w:rsidR="008C32F6" w:rsidRDefault="008C32F6" w:rsidP="00281519">
      <w:pPr>
        <w:jc w:val="center"/>
      </w:pPr>
    </w:p>
    <w:tbl>
      <w:tblPr>
        <w:tblW w:w="10938" w:type="dxa"/>
        <w:tblInd w:w="250" w:type="dxa"/>
        <w:tblLook w:val="00A0"/>
      </w:tblPr>
      <w:tblGrid>
        <w:gridCol w:w="986"/>
        <w:gridCol w:w="290"/>
        <w:gridCol w:w="4961"/>
        <w:gridCol w:w="1134"/>
        <w:gridCol w:w="1206"/>
        <w:gridCol w:w="660"/>
        <w:gridCol w:w="1701"/>
      </w:tblGrid>
      <w:tr w:rsidR="008C32F6" w:rsidRPr="00C61DFE" w:rsidTr="005C7D34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sz w:val="22"/>
                <w:lang w:eastAsia="ru-RU"/>
              </w:rPr>
              <w:t>/</w:t>
            </w:r>
            <w:proofErr w:type="spellStart"/>
            <w:r w:rsidRPr="005478BA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772C6B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Ед</w:t>
            </w:r>
            <w:proofErr w:type="gramStart"/>
            <w:r w:rsidRPr="005478BA">
              <w:rPr>
                <w:sz w:val="22"/>
                <w:lang w:eastAsia="ru-RU"/>
              </w:rPr>
              <w:t>.и</w:t>
            </w:r>
            <w:proofErr w:type="gramEnd"/>
            <w:r w:rsidRPr="005478BA">
              <w:rPr>
                <w:sz w:val="22"/>
                <w:lang w:eastAsia="ru-RU"/>
              </w:rPr>
              <w:t>зм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9422B7" w:rsidRDefault="008C32F6" w:rsidP="00D43F6F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422B7">
              <w:rPr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D43F6F">
            <w:pPr>
              <w:ind w:firstLine="0"/>
              <w:jc w:val="left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план *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D43F6F">
            <w:pPr>
              <w:ind w:firstLine="0"/>
              <w:jc w:val="left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F6" w:rsidRPr="005478BA" w:rsidRDefault="008C32F6" w:rsidP="00BB2D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31 340,38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Себестоимость,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30 980,14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5C7D34">
              <w:rPr>
                <w:sz w:val="22"/>
                <w:lang w:eastAsia="ru-RU"/>
              </w:rPr>
              <w:t>2 665,70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D3498B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>на</w:t>
            </w:r>
            <w:r w:rsidR="00D3498B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с</w:t>
            </w:r>
            <w:r w:rsidRPr="005478BA">
              <w:rPr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748,74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1716,87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12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82ACA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5C7D34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 xml:space="preserve">на </w:t>
            </w:r>
            <w:r>
              <w:rPr>
                <w:sz w:val="22"/>
                <w:lang w:eastAsia="ru-RU"/>
              </w:rPr>
              <w:t>р</w:t>
            </w:r>
            <w:r w:rsidRPr="005478BA">
              <w:rPr>
                <w:sz w:val="22"/>
                <w:lang w:eastAsia="ru-RU"/>
              </w:rPr>
              <w:t>аботы и услуги производственного характера (в т</w:t>
            </w:r>
            <w:r>
              <w:rPr>
                <w:sz w:val="22"/>
                <w:lang w:eastAsia="ru-RU"/>
              </w:rPr>
              <w:t>ом числе</w:t>
            </w:r>
            <w:r w:rsidRPr="005478BA">
              <w:rPr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200,09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5C7D34">
              <w:rPr>
                <w:sz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14 627,15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14 627,15</w:t>
            </w:r>
            <w:r w:rsidRPr="005478BA">
              <w:rPr>
                <w:sz w:val="22"/>
                <w:lang w:eastAsia="ru-RU"/>
              </w:rPr>
              <w:t> 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4 340,0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99311B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1116,09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240,00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73,70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Расходы на обслуживание операционных заемных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7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прочие расходы (с расшифровкой)</w:t>
            </w:r>
            <w:r>
              <w:rPr>
                <w:sz w:val="22"/>
                <w:lang w:eastAsia="ru-RU"/>
              </w:rPr>
              <w:t xml:space="preserve"> 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802,39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Default="008C32F6" w:rsidP="00D43F6F">
            <w:pPr>
              <w:ind w:firstLine="0"/>
              <w:rPr>
                <w:sz w:val="22"/>
                <w:lang w:eastAsia="ru-RU"/>
              </w:rPr>
            </w:pPr>
          </w:p>
          <w:p w:rsidR="008C32F6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Прибыль до налогообложения</w:t>
            </w:r>
          </w:p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611,38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14,26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Чистая прибыль,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57,03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прибыль</w:t>
            </w:r>
            <w:proofErr w:type="spellEnd"/>
            <w:r w:rsidRPr="005478BA">
              <w:rPr>
                <w:sz w:val="22"/>
                <w:lang w:eastAsia="ru-RU"/>
              </w:rPr>
              <w:t xml:space="preserve"> на капитальные вложения (инвестиции)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прибыль</w:t>
            </w:r>
            <w:proofErr w:type="spellEnd"/>
            <w:r w:rsidRPr="005478BA">
              <w:rPr>
                <w:sz w:val="22"/>
                <w:lang w:eastAsia="ru-RU"/>
              </w:rPr>
              <w:t xml:space="preserve"> на возврат инвестиционных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дивиденды</w:t>
            </w:r>
            <w:proofErr w:type="spellEnd"/>
            <w:r w:rsidRPr="005478BA">
              <w:rPr>
                <w:sz w:val="22"/>
                <w:lang w:eastAsia="ru-RU"/>
              </w:rPr>
              <w:t xml:space="preserve"> по акциям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прочие</w:t>
            </w:r>
            <w:proofErr w:type="spellEnd"/>
            <w:r w:rsidRPr="005478BA">
              <w:rPr>
                <w:sz w:val="22"/>
                <w:lang w:eastAsia="ru-RU"/>
              </w:rPr>
              <w:t xml:space="preserve"> расходы из прибыли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1.3</w:t>
            </w:r>
          </w:p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5C7D34">
        <w:trPr>
          <w:trHeight w:val="6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2534,80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1.4</w:t>
            </w:r>
            <w:r w:rsidRPr="005478BA">
              <w:rPr>
                <w:sz w:val="22"/>
                <w:lang w:eastAsia="ru-RU"/>
              </w:rPr>
              <w:t>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C61DFE">
              <w:rPr>
                <w:sz w:val="22"/>
              </w:rPr>
              <w:t>расходы</w:t>
            </w:r>
            <w:proofErr w:type="spellEnd"/>
            <w:r w:rsidRPr="00C61DFE">
              <w:rPr>
                <w:sz w:val="22"/>
              </w:rPr>
              <w:t xml:space="preserve">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1.4.1.1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C61DFE" w:rsidRDefault="008C32F6" w:rsidP="00895CDD">
            <w:pPr>
              <w:ind w:firstLine="0"/>
              <w:rPr>
                <w:sz w:val="22"/>
              </w:rPr>
            </w:pPr>
            <w:proofErr w:type="spellStart"/>
            <w:r w:rsidRPr="00C61DFE">
              <w:rPr>
                <w:sz w:val="22"/>
              </w:rPr>
              <w:t>Справочно</w:t>
            </w:r>
            <w:proofErr w:type="spellEnd"/>
            <w:r w:rsidRPr="00C61DFE">
              <w:rPr>
                <w:sz w:val="22"/>
              </w:rPr>
              <w:t xml:space="preserve">: 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 w:rsidRPr="00C61DFE">
              <w:rPr>
                <w:sz w:val="24"/>
                <w:szCs w:val="24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5C7D34">
        <w:trPr>
          <w:trHeight w:val="1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2C5B25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</w:t>
            </w: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10DF9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sz w:val="22"/>
                <w:lang w:eastAsia="ru-RU"/>
              </w:rPr>
              <w:t>ых</w:t>
            </w:r>
            <w:r w:rsidRPr="005478BA">
              <w:rPr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8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E764BE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E764BE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82ACA">
            <w:pPr>
              <w:ind w:firstLine="0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sz w:val="22"/>
                <w:lang w:eastAsia="ru-RU"/>
              </w:rPr>
              <w:t xml:space="preserve">: расходы на ремонт, всего </w:t>
            </w:r>
            <w:r>
              <w:rPr>
                <w:sz w:val="22"/>
                <w:lang w:eastAsia="ru-RU"/>
              </w:rPr>
              <w:br/>
            </w:r>
            <w:r w:rsidRPr="005478BA">
              <w:rPr>
                <w:sz w:val="22"/>
                <w:lang w:eastAsia="ru-RU"/>
              </w:rPr>
              <w:t>(п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1.1.1.2 + 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1.1.2.1 + 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16 344,02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5237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Default="008C32F6" w:rsidP="00892F6B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Справочно</w:t>
            </w:r>
            <w:proofErr w:type="spellEnd"/>
            <w:r>
              <w:rPr>
                <w:sz w:val="22"/>
                <w:lang w:eastAsia="ru-RU"/>
              </w:rPr>
              <w:t>:</w:t>
            </w:r>
          </w:p>
          <w:p w:rsidR="008C32F6" w:rsidRPr="00AB5077" w:rsidRDefault="008C32F6" w:rsidP="00892F6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AB5077" w:rsidRDefault="008C32F6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 w:rsidRPr="00C61DFE">
              <w:rPr>
                <w:sz w:val="24"/>
                <w:szCs w:val="24"/>
              </w:rPr>
              <w:t>МВт·</w:t>
            </w:r>
            <w:proofErr w:type="gramStart"/>
            <w:r w:rsidRPr="00C61DF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2,008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5C7D3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Default="008C32F6" w:rsidP="00892F6B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Справочно</w:t>
            </w:r>
            <w:proofErr w:type="spellEnd"/>
            <w:r>
              <w:rPr>
                <w:sz w:val="22"/>
                <w:lang w:eastAsia="ru-RU"/>
              </w:rPr>
              <w:t>:</w:t>
            </w:r>
          </w:p>
          <w:p w:rsidR="008C32F6" w:rsidRDefault="008C32F6" w:rsidP="00892F6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8C32F6" w:rsidRPr="00AB5077" w:rsidRDefault="008C32F6" w:rsidP="00892F6B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AB5077" w:rsidRDefault="008C32F6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2,608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5C7D34">
        <w:trPr>
          <w:trHeight w:val="115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Default="008C32F6" w:rsidP="00D43F6F">
            <w:pPr>
              <w:ind w:firstLine="0"/>
              <w:rPr>
                <w:sz w:val="22"/>
                <w:lang w:eastAsia="ru-RU"/>
              </w:rPr>
            </w:pPr>
          </w:p>
          <w:p w:rsidR="008C32F6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F6" w:rsidRPr="005478BA" w:rsidRDefault="008C32F6" w:rsidP="00BB2D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34" w:rsidRPr="00C61DFE" w:rsidTr="005C7D34">
        <w:trPr>
          <w:trHeight w:val="5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шт.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534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60,853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т</w:t>
            </w:r>
            <w:r w:rsidRPr="005478BA">
              <w:rPr>
                <w:sz w:val="22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60,853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368,50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8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к</w:t>
            </w:r>
            <w:r w:rsidRPr="005478BA">
              <w:rPr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  <w:p w:rsidR="005C7D34" w:rsidRPr="003065D2" w:rsidRDefault="005C7D34" w:rsidP="004419AD">
            <w:pPr>
              <w:ind w:firstLine="0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СН</w:t>
            </w:r>
            <w:proofErr w:type="gramStart"/>
            <w:r>
              <w:rPr>
                <w:sz w:val="22"/>
                <w:lang w:val="en-US" w:eastAsia="ru-RU"/>
              </w:rPr>
              <w:t>II</w:t>
            </w:r>
            <w:proofErr w:type="gramEnd"/>
          </w:p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Default="005C7D34" w:rsidP="005C7D3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310,20</w:t>
            </w:r>
          </w:p>
          <w:p w:rsidR="005C7D34" w:rsidRPr="005478BA" w:rsidRDefault="005C7D34" w:rsidP="005C7D3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58,30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Количество условных единиц по подстанциям,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861,40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</w:t>
            </w:r>
            <w:r w:rsidRPr="00C61DFE">
              <w:t>к</w:t>
            </w:r>
            <w:r w:rsidRPr="005478BA">
              <w:rPr>
                <w:sz w:val="22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  <w:p w:rsidR="005C7D34" w:rsidRPr="003065D2" w:rsidRDefault="005C7D34" w:rsidP="004419A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СН</w:t>
            </w:r>
            <w:proofErr w:type="gramStart"/>
            <w:r>
              <w:rPr>
                <w:sz w:val="22"/>
                <w:lang w:val="en-US" w:eastAsia="ru-RU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861,40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116,60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34" w:rsidRPr="00C61DFE" w:rsidTr="005C7D3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>д</w:t>
            </w:r>
            <w:r w:rsidRPr="005478BA">
              <w:rPr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  <w:p w:rsidR="005C7D34" w:rsidRPr="003065D2" w:rsidRDefault="005C7D34" w:rsidP="004419AD">
            <w:pPr>
              <w:ind w:firstLine="0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СН</w:t>
            </w:r>
            <w:proofErr w:type="gramStart"/>
            <w:r>
              <w:rPr>
                <w:sz w:val="22"/>
                <w:lang w:val="en-US" w:eastAsia="ru-RU"/>
              </w:rPr>
              <w:t>II</w:t>
            </w:r>
            <w:proofErr w:type="gramEnd"/>
          </w:p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НН</w:t>
            </w:r>
          </w:p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Default="005C7D34" w:rsidP="005C7D34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93,70</w:t>
            </w:r>
          </w:p>
          <w:p w:rsidR="005C7D34" w:rsidRPr="005478BA" w:rsidRDefault="005C7D34" w:rsidP="005C7D3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91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9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3498B">
              <w:rPr>
                <w:sz w:val="22"/>
                <w:lang w:eastAsia="ru-RU"/>
              </w:rPr>
              <w:t>2500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7.1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C32F6" w:rsidRPr="00C61DFE" w:rsidTr="005C7D34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82ACA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D3498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≈</w:t>
            </w:r>
            <w:r w:rsidR="008C32F6"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6,12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F6" w:rsidRPr="005478BA" w:rsidRDefault="008C32F6" w:rsidP="00206A11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  <w:r w:rsidRPr="005478BA">
              <w:rPr>
                <w:sz w:val="22"/>
                <w:lang w:eastAsia="ru-RU"/>
              </w:rPr>
              <w:t xml:space="preserve"> </w:t>
            </w:r>
          </w:p>
        </w:tc>
      </w:tr>
    </w:tbl>
    <w:p w:rsidR="008C32F6" w:rsidRDefault="008C32F6" w:rsidP="00EB40AD">
      <w:pPr>
        <w:ind w:firstLine="0"/>
      </w:pP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  <w:r w:rsidRPr="008A2E7F">
        <w:rPr>
          <w:sz w:val="24"/>
          <w:szCs w:val="24"/>
        </w:rPr>
        <w:t>Примечание:</w:t>
      </w: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  <w:r w:rsidRPr="008A2E7F">
        <w:rPr>
          <w:sz w:val="24"/>
          <w:szCs w:val="24"/>
        </w:rPr>
        <w:t xml:space="preserve">* </w:t>
      </w:r>
      <w:proofErr w:type="gramStart"/>
      <w:r w:rsidRPr="008A2E7F">
        <w:rPr>
          <w:sz w:val="24"/>
          <w:szCs w:val="24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8A2E7F">
        <w:rPr>
          <w:sz w:val="24"/>
          <w:szCs w:val="24"/>
        </w:rPr>
        <w:t xml:space="preserve"> электрической энергии в столбце </w:t>
      </w:r>
      <w:r>
        <w:rPr>
          <w:sz w:val="24"/>
          <w:szCs w:val="24"/>
        </w:rPr>
        <w:t>&lt;</w:t>
      </w:r>
      <w:r w:rsidRPr="008A2E7F">
        <w:rPr>
          <w:sz w:val="24"/>
          <w:szCs w:val="24"/>
        </w:rPr>
        <w:t>план</w:t>
      </w:r>
      <w:r>
        <w:rPr>
          <w:sz w:val="24"/>
          <w:szCs w:val="24"/>
        </w:rPr>
        <w:t>&gt;</w:t>
      </w:r>
      <w:r w:rsidRPr="008A2E7F">
        <w:rPr>
          <w:sz w:val="24"/>
          <w:szCs w:val="24"/>
        </w:rPr>
        <w:t xml:space="preserve"> указываются соответствующие значения.</w:t>
      </w: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  <w:r w:rsidRPr="008A2E7F">
        <w:rPr>
          <w:sz w:val="24"/>
          <w:szCs w:val="24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</w:p>
    <w:p w:rsidR="008C32F6" w:rsidRPr="008A2E7F" w:rsidRDefault="008C32F6" w:rsidP="009422B7">
      <w:pPr>
        <w:tabs>
          <w:tab w:val="left" w:pos="12855"/>
        </w:tabs>
        <w:ind w:left="142" w:right="272" w:firstLine="425"/>
        <w:rPr>
          <w:sz w:val="24"/>
          <w:szCs w:val="24"/>
        </w:rPr>
      </w:pPr>
      <w:r w:rsidRPr="008A2E7F">
        <w:rPr>
          <w:sz w:val="24"/>
          <w:szCs w:val="24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>
        <w:rPr>
          <w:sz w:val="24"/>
          <w:szCs w:val="24"/>
        </w:rPr>
        <w:t>&lt;</w:t>
      </w:r>
      <w:r w:rsidRPr="008A2E7F">
        <w:rPr>
          <w:sz w:val="24"/>
          <w:szCs w:val="24"/>
        </w:rPr>
        <w:t>Примечание</w:t>
      </w:r>
      <w:r>
        <w:rPr>
          <w:sz w:val="24"/>
          <w:szCs w:val="24"/>
        </w:rPr>
        <w:t>&gt;</w:t>
      </w:r>
      <w:r w:rsidRPr="008A2E7F">
        <w:rPr>
          <w:sz w:val="24"/>
          <w:szCs w:val="24"/>
        </w:rPr>
        <w:t xml:space="preserve"> указываются причины их возникновения.</w:t>
      </w:r>
    </w:p>
    <w:p w:rsidR="008C32F6" w:rsidRDefault="008C32F6" w:rsidP="005478BA">
      <w:pPr>
        <w:rPr>
          <w:sz w:val="26"/>
          <w:szCs w:val="26"/>
        </w:rPr>
      </w:pPr>
    </w:p>
    <w:p w:rsidR="008C32F6" w:rsidRDefault="008C32F6" w:rsidP="00BD5A9E">
      <w:pPr>
        <w:ind w:left="284" w:right="130" w:firstLine="283"/>
        <w:rPr>
          <w:sz w:val="22"/>
        </w:rPr>
      </w:pPr>
      <w:r w:rsidRPr="005572FE">
        <w:rPr>
          <w:sz w:val="22"/>
        </w:rPr>
        <w:t>**** В соответствии с пунктом 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постановлением Правительства Росс</w:t>
      </w:r>
      <w:r>
        <w:rPr>
          <w:sz w:val="22"/>
        </w:rPr>
        <w:t>ийской Федерации от 29.12.2011</w:t>
      </w:r>
      <w:r>
        <w:rPr>
          <w:sz w:val="22"/>
        </w:rPr>
        <w:br/>
      </w:r>
      <w:r w:rsidRPr="005572FE">
        <w:rPr>
          <w:sz w:val="22"/>
        </w:rPr>
        <w:t>№1178</w:t>
      </w:r>
      <w:r>
        <w:rPr>
          <w:sz w:val="22"/>
        </w:rPr>
        <w:t>, за исключением подпунктов</w:t>
      </w:r>
      <w:proofErr w:type="gramStart"/>
      <w:r>
        <w:rPr>
          <w:sz w:val="22"/>
        </w:rPr>
        <w:t>1</w:t>
      </w:r>
      <w:proofErr w:type="gramEnd"/>
      <w:r>
        <w:rPr>
          <w:sz w:val="22"/>
        </w:rPr>
        <w:t>.1.4.1-1.1.4.4.</w:t>
      </w:r>
    </w:p>
    <w:p w:rsidR="008C32F6" w:rsidRDefault="008C32F6" w:rsidP="00BD5A9E">
      <w:pPr>
        <w:ind w:left="284" w:right="130" w:firstLine="283"/>
        <w:rPr>
          <w:sz w:val="22"/>
        </w:rPr>
      </w:pPr>
    </w:p>
    <w:p w:rsidR="008C32F6" w:rsidRDefault="008C32F6" w:rsidP="00557340">
      <w:pPr>
        <w:ind w:left="284" w:right="130" w:firstLine="283"/>
        <w:rPr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</w:r>
    </w:p>
    <w:p w:rsidR="008C32F6" w:rsidRPr="00557340" w:rsidRDefault="008C32F6" w:rsidP="00557340">
      <w:pPr>
        <w:ind w:left="284" w:right="130" w:firstLine="283"/>
        <w:rPr>
          <w:sz w:val="22"/>
        </w:rPr>
      </w:pPr>
    </w:p>
    <w:p w:rsidR="00EB40AD" w:rsidRDefault="00EB40AD" w:rsidP="005478BA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tbl>
      <w:tblPr>
        <w:tblW w:w="10914" w:type="dxa"/>
        <w:tblInd w:w="250" w:type="dxa"/>
        <w:tblLook w:val="00A0"/>
      </w:tblPr>
      <w:tblGrid>
        <w:gridCol w:w="1297"/>
        <w:gridCol w:w="377"/>
        <w:gridCol w:w="6282"/>
        <w:gridCol w:w="1445"/>
        <w:gridCol w:w="1513"/>
      </w:tblGrid>
      <w:tr w:rsidR="005C7D34" w:rsidRPr="005478BA" w:rsidTr="005C7D34">
        <w:trPr>
          <w:trHeight w:val="5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116,60</w:t>
            </w:r>
          </w:p>
        </w:tc>
      </w:tr>
      <w:tr w:rsidR="005C7D34" w:rsidRPr="005478BA" w:rsidTr="005C7D34">
        <w:trPr>
          <w:trHeight w:val="5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5.n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>д</w:t>
            </w:r>
            <w:r w:rsidRPr="005478BA">
              <w:rPr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  <w:p w:rsidR="005C7D34" w:rsidRPr="003065D2" w:rsidRDefault="005C7D34" w:rsidP="004419AD">
            <w:pPr>
              <w:ind w:firstLine="0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СН</w:t>
            </w:r>
            <w:proofErr w:type="gramStart"/>
            <w:r>
              <w:rPr>
                <w:sz w:val="22"/>
                <w:lang w:val="en-US" w:eastAsia="ru-RU"/>
              </w:rPr>
              <w:t>II</w:t>
            </w:r>
            <w:proofErr w:type="gramEnd"/>
          </w:p>
          <w:p w:rsidR="005C7D34" w:rsidRDefault="005C7D34" w:rsidP="004419A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НН</w:t>
            </w:r>
          </w:p>
          <w:p w:rsidR="005C7D34" w:rsidRPr="005478BA" w:rsidRDefault="005C7D34" w:rsidP="004419AD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D34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5C7D34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93,70</w:t>
            </w:r>
          </w:p>
          <w:p w:rsidR="005C7D34" w:rsidRPr="005478BA" w:rsidRDefault="005C7D34" w:rsidP="004419AD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22,90</w:t>
            </w:r>
          </w:p>
        </w:tc>
      </w:tr>
    </w:tbl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4D59E3">
      <w:pPr>
        <w:ind w:firstLine="0"/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Pr="00EB40AD" w:rsidRDefault="00EB40AD" w:rsidP="00EB40AD">
      <w:pPr>
        <w:rPr>
          <w:sz w:val="26"/>
          <w:szCs w:val="26"/>
        </w:rPr>
      </w:pPr>
    </w:p>
    <w:p w:rsidR="00EB40AD" w:rsidRDefault="00EB40AD" w:rsidP="00EB40AD">
      <w:pPr>
        <w:rPr>
          <w:sz w:val="26"/>
          <w:szCs w:val="26"/>
        </w:rPr>
      </w:pPr>
    </w:p>
    <w:p w:rsidR="003772A3" w:rsidRDefault="003772A3" w:rsidP="00EB40AD">
      <w:pPr>
        <w:rPr>
          <w:sz w:val="26"/>
          <w:szCs w:val="26"/>
        </w:rPr>
      </w:pPr>
    </w:p>
    <w:p w:rsidR="003772A3" w:rsidRDefault="003772A3" w:rsidP="00EB40AD">
      <w:pPr>
        <w:rPr>
          <w:sz w:val="26"/>
          <w:szCs w:val="26"/>
        </w:rPr>
      </w:pPr>
    </w:p>
    <w:p w:rsidR="003772A3" w:rsidRPr="00EB40AD" w:rsidRDefault="003772A3" w:rsidP="00EB40AD">
      <w:pPr>
        <w:rPr>
          <w:sz w:val="26"/>
          <w:szCs w:val="26"/>
        </w:rPr>
      </w:pPr>
    </w:p>
    <w:p w:rsidR="00EB40AD" w:rsidRDefault="00EB40AD" w:rsidP="005478BA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8"/>
        <w:tblW w:w="7560" w:type="dxa"/>
        <w:tblLayout w:type="fixed"/>
        <w:tblLook w:val="01E0"/>
      </w:tblPr>
      <w:tblGrid>
        <w:gridCol w:w="3600"/>
        <w:gridCol w:w="236"/>
        <w:gridCol w:w="3724"/>
      </w:tblGrid>
      <w:tr w:rsidR="00EB40AD" w:rsidRPr="002634A5" w:rsidTr="00EB40AD">
        <w:tc>
          <w:tcPr>
            <w:tcW w:w="3600" w:type="dxa"/>
          </w:tcPr>
          <w:p w:rsidR="00EB40AD" w:rsidRPr="002634A5" w:rsidRDefault="00EB40AD" w:rsidP="00EB40AD">
            <w:pPr>
              <w:ind w:firstLine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EB40AD" w:rsidRPr="002634A5" w:rsidRDefault="00EB40AD" w:rsidP="00EB40A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EB40AD" w:rsidRPr="002634A5" w:rsidRDefault="00EB40AD" w:rsidP="00EB40AD">
            <w:pPr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 xml:space="preserve">Пост. Пр-ва от 21.01.2004 № 24, п. </w:t>
            </w:r>
            <w:r>
              <w:rPr>
                <w:sz w:val="20"/>
                <w:szCs w:val="20"/>
                <w:lang w:eastAsia="ru-RU"/>
              </w:rPr>
              <w:t>9 б</w:t>
            </w:r>
          </w:p>
        </w:tc>
      </w:tr>
      <w:tr w:rsidR="00EB40AD" w:rsidRPr="002634A5" w:rsidTr="00EB40AD">
        <w:tc>
          <w:tcPr>
            <w:tcW w:w="3600" w:type="dxa"/>
          </w:tcPr>
          <w:p w:rsidR="00EB40AD" w:rsidRPr="002634A5" w:rsidRDefault="00EB40AD" w:rsidP="00EB40A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EB40AD" w:rsidRPr="002634A5" w:rsidRDefault="00EB40AD" w:rsidP="00EB40A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EB40AD" w:rsidRPr="002634A5" w:rsidRDefault="00EB40AD" w:rsidP="00EB40A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EB40AD" w:rsidRPr="002634A5" w:rsidTr="00EB40AD">
        <w:tc>
          <w:tcPr>
            <w:tcW w:w="3600" w:type="dxa"/>
          </w:tcPr>
          <w:p w:rsidR="00EB40AD" w:rsidRPr="002634A5" w:rsidRDefault="00EB40AD" w:rsidP="00EB40A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B40AD" w:rsidRPr="002634A5" w:rsidRDefault="00EB40AD" w:rsidP="00EB40A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EB40AD" w:rsidRPr="002634A5" w:rsidRDefault="00EB40AD" w:rsidP="00EB40A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EB40AD" w:rsidRDefault="00EB40AD" w:rsidP="00EB40AD">
      <w:pPr>
        <w:tabs>
          <w:tab w:val="left" w:pos="70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B40AD" w:rsidRDefault="00EB40AD" w:rsidP="00EB40AD">
      <w:pPr>
        <w:tabs>
          <w:tab w:val="left" w:pos="7065"/>
        </w:tabs>
        <w:rPr>
          <w:sz w:val="26"/>
          <w:szCs w:val="26"/>
        </w:rPr>
      </w:pPr>
    </w:p>
    <w:p w:rsidR="008C32F6" w:rsidRPr="00892F6B" w:rsidRDefault="008C32F6" w:rsidP="00EB40AD">
      <w:pPr>
        <w:ind w:firstLine="0"/>
        <w:rPr>
          <w:sz w:val="24"/>
          <w:szCs w:val="24"/>
        </w:rPr>
      </w:pPr>
    </w:p>
    <w:sectPr w:rsidR="008C32F6" w:rsidRPr="00892F6B" w:rsidSect="0039296E">
      <w:headerReference w:type="default" r:id="rId9"/>
      <w:footerReference w:type="default" r:id="rId10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CC" w:rsidRDefault="000158CC" w:rsidP="00757A39">
      <w:r>
        <w:separator/>
      </w:r>
    </w:p>
  </w:endnote>
  <w:endnote w:type="continuationSeparator" w:id="0">
    <w:p w:rsidR="000158CC" w:rsidRDefault="000158CC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F6" w:rsidRPr="00F958CD" w:rsidRDefault="00EB40AD" w:rsidP="003772A3">
    <w:pPr>
      <w:pStyle w:val="a5"/>
      <w:rPr>
        <w:sz w:val="16"/>
        <w:szCs w:val="16"/>
      </w:rPr>
    </w:pPr>
    <w:r>
      <w:rPr>
        <w:sz w:val="16"/>
        <w:szCs w:val="16"/>
      </w:rPr>
      <w:t>Форма  2</w:t>
    </w:r>
    <w:r w:rsidR="00F01F28">
      <w:rPr>
        <w:sz w:val="16"/>
        <w:szCs w:val="16"/>
      </w:rPr>
      <w:t>.</w:t>
    </w:r>
    <w:r w:rsidR="003772A3">
      <w:rPr>
        <w:sz w:val="16"/>
        <w:szCs w:val="16"/>
      </w:rPr>
      <w:t>.2</w:t>
    </w:r>
    <w:r w:rsidR="008C32F6">
      <w:rPr>
        <w:sz w:val="16"/>
        <w:szCs w:val="16"/>
      </w:rPr>
      <w:tab/>
    </w:r>
    <w:r w:rsidR="008C32F6">
      <w:rPr>
        <w:sz w:val="16"/>
        <w:szCs w:val="16"/>
      </w:rPr>
      <w:tab/>
    </w:r>
    <w:r w:rsidR="00273662">
      <w:rPr>
        <w:sz w:val="16"/>
        <w:szCs w:val="16"/>
      </w:rPr>
      <w:tab/>
    </w:r>
    <w:r w:rsidR="008C32F6">
      <w:rPr>
        <w:sz w:val="16"/>
        <w:szCs w:val="16"/>
      </w:rPr>
      <w:t>С</w:t>
    </w:r>
    <w:r w:rsidR="008C32F6" w:rsidRPr="00F958CD">
      <w:rPr>
        <w:sz w:val="16"/>
        <w:szCs w:val="16"/>
      </w:rPr>
      <w:t xml:space="preserve">траница </w:t>
    </w:r>
    <w:r w:rsidR="00534CB6" w:rsidRPr="00F958CD">
      <w:rPr>
        <w:rStyle w:val="a8"/>
        <w:sz w:val="16"/>
        <w:szCs w:val="16"/>
      </w:rPr>
      <w:fldChar w:fldCharType="begin"/>
    </w:r>
    <w:r w:rsidR="008C32F6" w:rsidRPr="00F958CD">
      <w:rPr>
        <w:rStyle w:val="a8"/>
        <w:sz w:val="16"/>
        <w:szCs w:val="16"/>
      </w:rPr>
      <w:instrText xml:space="preserve"> PAGE </w:instrText>
    </w:r>
    <w:r w:rsidR="00534CB6" w:rsidRPr="00F958CD">
      <w:rPr>
        <w:rStyle w:val="a8"/>
        <w:sz w:val="16"/>
        <w:szCs w:val="16"/>
      </w:rPr>
      <w:fldChar w:fldCharType="separate"/>
    </w:r>
    <w:r w:rsidR="005C7D34">
      <w:rPr>
        <w:rStyle w:val="a8"/>
        <w:noProof/>
        <w:sz w:val="16"/>
        <w:szCs w:val="16"/>
      </w:rPr>
      <w:t>3</w:t>
    </w:r>
    <w:r w:rsidR="00534CB6" w:rsidRPr="00F958CD">
      <w:rPr>
        <w:rStyle w:val="a8"/>
        <w:sz w:val="16"/>
        <w:szCs w:val="16"/>
      </w:rPr>
      <w:fldChar w:fldCharType="end"/>
    </w:r>
    <w:r w:rsidR="008C32F6" w:rsidRPr="00F958CD">
      <w:rPr>
        <w:rStyle w:val="a8"/>
        <w:sz w:val="16"/>
        <w:szCs w:val="16"/>
      </w:rPr>
      <w:t xml:space="preserve"> из </w:t>
    </w:r>
    <w:r w:rsidR="00534CB6" w:rsidRPr="00F958CD">
      <w:rPr>
        <w:rStyle w:val="a8"/>
        <w:sz w:val="16"/>
        <w:szCs w:val="16"/>
      </w:rPr>
      <w:fldChar w:fldCharType="begin"/>
    </w:r>
    <w:r w:rsidR="008C32F6" w:rsidRPr="00F958CD">
      <w:rPr>
        <w:rStyle w:val="a8"/>
        <w:sz w:val="16"/>
        <w:szCs w:val="16"/>
      </w:rPr>
      <w:instrText xml:space="preserve"> NUMPAGES </w:instrText>
    </w:r>
    <w:r w:rsidR="00534CB6" w:rsidRPr="00F958CD">
      <w:rPr>
        <w:rStyle w:val="a8"/>
        <w:sz w:val="16"/>
        <w:szCs w:val="16"/>
      </w:rPr>
      <w:fldChar w:fldCharType="separate"/>
    </w:r>
    <w:r w:rsidR="005C7D34">
      <w:rPr>
        <w:rStyle w:val="a8"/>
        <w:noProof/>
        <w:sz w:val="16"/>
        <w:szCs w:val="16"/>
      </w:rPr>
      <w:t>5</w:t>
    </w:r>
    <w:r w:rsidR="00534CB6" w:rsidRPr="00F958CD">
      <w:rPr>
        <w:rStyle w:val="a8"/>
        <w:sz w:val="16"/>
        <w:szCs w:val="16"/>
      </w:rPr>
      <w:fldChar w:fldCharType="end"/>
    </w:r>
  </w:p>
  <w:p w:rsidR="008C32F6" w:rsidRDefault="008C3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CC" w:rsidRDefault="000158CC" w:rsidP="00757A39">
      <w:r>
        <w:separator/>
      </w:r>
    </w:p>
  </w:footnote>
  <w:footnote w:type="continuationSeparator" w:id="0">
    <w:p w:rsidR="000158CC" w:rsidRDefault="000158CC" w:rsidP="0075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F6" w:rsidRDefault="008C32F6" w:rsidP="003E7CA7">
    <w:pPr>
      <w:ind w:left="360" w:firstLine="180"/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8C32F6" w:rsidRDefault="008C32F6" w:rsidP="002634A5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411A"/>
    <w:rsid w:val="00006CC2"/>
    <w:rsid w:val="00015633"/>
    <w:rsid w:val="000158CC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3DC4"/>
    <w:rsid w:val="000D51F0"/>
    <w:rsid w:val="000D53FC"/>
    <w:rsid w:val="000D5807"/>
    <w:rsid w:val="000E7FDE"/>
    <w:rsid w:val="000F7BB2"/>
    <w:rsid w:val="00101298"/>
    <w:rsid w:val="0010202C"/>
    <w:rsid w:val="00105C8E"/>
    <w:rsid w:val="00105E1B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740B"/>
    <w:rsid w:val="001828B6"/>
    <w:rsid w:val="001849B8"/>
    <w:rsid w:val="001A5885"/>
    <w:rsid w:val="001A77C9"/>
    <w:rsid w:val="001B2A88"/>
    <w:rsid w:val="001C7059"/>
    <w:rsid w:val="001C7578"/>
    <w:rsid w:val="001F4D32"/>
    <w:rsid w:val="001F66A8"/>
    <w:rsid w:val="00203AD8"/>
    <w:rsid w:val="0020506D"/>
    <w:rsid w:val="00206A11"/>
    <w:rsid w:val="00207DE3"/>
    <w:rsid w:val="00211215"/>
    <w:rsid w:val="0021385E"/>
    <w:rsid w:val="00224735"/>
    <w:rsid w:val="00227057"/>
    <w:rsid w:val="00230588"/>
    <w:rsid w:val="00237418"/>
    <w:rsid w:val="00240A41"/>
    <w:rsid w:val="002420FE"/>
    <w:rsid w:val="002435E3"/>
    <w:rsid w:val="002436CF"/>
    <w:rsid w:val="00243CAF"/>
    <w:rsid w:val="00243DB8"/>
    <w:rsid w:val="00245CDF"/>
    <w:rsid w:val="00253CEC"/>
    <w:rsid w:val="002634A5"/>
    <w:rsid w:val="00271A84"/>
    <w:rsid w:val="00273429"/>
    <w:rsid w:val="00273662"/>
    <w:rsid w:val="002746FA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0DF"/>
    <w:rsid w:val="0037147F"/>
    <w:rsid w:val="00376836"/>
    <w:rsid w:val="003772A3"/>
    <w:rsid w:val="0039102B"/>
    <w:rsid w:val="0039296E"/>
    <w:rsid w:val="00395AD0"/>
    <w:rsid w:val="003A1FB9"/>
    <w:rsid w:val="003A2E09"/>
    <w:rsid w:val="003A5101"/>
    <w:rsid w:val="003B2611"/>
    <w:rsid w:val="003B56E4"/>
    <w:rsid w:val="003B700E"/>
    <w:rsid w:val="003C2D56"/>
    <w:rsid w:val="003C78C7"/>
    <w:rsid w:val="003E7CA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9E3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34CB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A94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C7D34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1E92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21B"/>
    <w:rsid w:val="007A737D"/>
    <w:rsid w:val="007B08D4"/>
    <w:rsid w:val="007B0C20"/>
    <w:rsid w:val="007C3AC5"/>
    <w:rsid w:val="007D1637"/>
    <w:rsid w:val="007E3EA9"/>
    <w:rsid w:val="007E46D9"/>
    <w:rsid w:val="007E6A79"/>
    <w:rsid w:val="007F1DCB"/>
    <w:rsid w:val="00802D32"/>
    <w:rsid w:val="00804F31"/>
    <w:rsid w:val="00806420"/>
    <w:rsid w:val="00820175"/>
    <w:rsid w:val="00831D94"/>
    <w:rsid w:val="00834A50"/>
    <w:rsid w:val="00837DEC"/>
    <w:rsid w:val="00842787"/>
    <w:rsid w:val="00844454"/>
    <w:rsid w:val="00853299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B0B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C32F6"/>
    <w:rsid w:val="008D03D9"/>
    <w:rsid w:val="008D4CBE"/>
    <w:rsid w:val="008F0176"/>
    <w:rsid w:val="008F1011"/>
    <w:rsid w:val="008F7E39"/>
    <w:rsid w:val="00902451"/>
    <w:rsid w:val="0090297E"/>
    <w:rsid w:val="00905026"/>
    <w:rsid w:val="00911C63"/>
    <w:rsid w:val="00914D81"/>
    <w:rsid w:val="0092067F"/>
    <w:rsid w:val="009256AF"/>
    <w:rsid w:val="0092593D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2BB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6F5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8A5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1DFE"/>
    <w:rsid w:val="00C62B29"/>
    <w:rsid w:val="00C8303A"/>
    <w:rsid w:val="00C84185"/>
    <w:rsid w:val="00C846D2"/>
    <w:rsid w:val="00C85B90"/>
    <w:rsid w:val="00C93F97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13CCE"/>
    <w:rsid w:val="00D26F6D"/>
    <w:rsid w:val="00D3498B"/>
    <w:rsid w:val="00D35916"/>
    <w:rsid w:val="00D35C03"/>
    <w:rsid w:val="00D43F6F"/>
    <w:rsid w:val="00D62E8E"/>
    <w:rsid w:val="00D718FC"/>
    <w:rsid w:val="00D750D9"/>
    <w:rsid w:val="00D751E2"/>
    <w:rsid w:val="00D82ACA"/>
    <w:rsid w:val="00D85FD8"/>
    <w:rsid w:val="00D8685F"/>
    <w:rsid w:val="00DA51D9"/>
    <w:rsid w:val="00DA56C5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259EB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40AD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0F4B"/>
    <w:rsid w:val="00F01EF1"/>
    <w:rsid w:val="00F01F28"/>
    <w:rsid w:val="00F070A3"/>
    <w:rsid w:val="00F07FED"/>
    <w:rsid w:val="00F12196"/>
    <w:rsid w:val="00F14EA2"/>
    <w:rsid w:val="00F1587A"/>
    <w:rsid w:val="00F20121"/>
    <w:rsid w:val="00F20CA3"/>
    <w:rsid w:val="00F20E29"/>
    <w:rsid w:val="00F332B6"/>
    <w:rsid w:val="00F3565B"/>
    <w:rsid w:val="00F404EB"/>
    <w:rsid w:val="00F4251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8CD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40B"/>
    <w:pPr>
      <w:ind w:firstLine="567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57A39"/>
    <w:rPr>
      <w:rFonts w:cs="Times New Roman"/>
    </w:rPr>
  </w:style>
  <w:style w:type="paragraph" w:styleId="a5">
    <w:name w:val="footer"/>
    <w:basedOn w:val="a"/>
    <w:link w:val="a6"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57A39"/>
    <w:rPr>
      <w:rFonts w:cs="Times New Roman"/>
    </w:rPr>
  </w:style>
  <w:style w:type="paragraph" w:customStyle="1" w:styleId="1">
    <w:name w:val="Абзац списка1"/>
    <w:basedOn w:val="a"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Calibri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B5113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6E4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rsid w:val="004C5E31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34A5"/>
    <w:rPr>
      <w:rFonts w:cs="Times New Roman"/>
    </w:rPr>
  </w:style>
  <w:style w:type="character" w:styleId="a9">
    <w:name w:val="Hyperlink"/>
    <w:basedOn w:val="a0"/>
    <w:uiPriority w:val="99"/>
    <w:unhideWhenUsed/>
    <w:rsid w:val="00D34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k-3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830F-FF49-4569-9D40-7AB69CF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Макин Роман Владимирович</dc:creator>
  <cp:lastModifiedBy>WORK-JURIST</cp:lastModifiedBy>
  <cp:revision>2</cp:revision>
  <cp:lastPrinted>2017-03-29T10:39:00Z</cp:lastPrinted>
  <dcterms:created xsi:type="dcterms:W3CDTF">2017-03-29T10:41:00Z</dcterms:created>
  <dcterms:modified xsi:type="dcterms:W3CDTF">2017-03-29T10:41:00Z</dcterms:modified>
</cp:coreProperties>
</file>